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7038" w:rsidRPr="00D22D93" w:rsidRDefault="00057038" w:rsidP="00057038">
      <w:pPr>
        <w:widowControl w:val="0"/>
        <w:jc w:val="center"/>
        <w:rPr>
          <w:noProof w:val="0"/>
          <w:sz w:val="28"/>
          <w:szCs w:val="28"/>
        </w:rPr>
      </w:pPr>
      <w:r w:rsidRPr="00D22D93">
        <w:rPr>
          <w:noProof w:val="0"/>
          <w:sz w:val="28"/>
          <w:szCs w:val="28"/>
        </w:rPr>
        <w:t>Федеральное государственное бюджетное образовательное учреждение</w:t>
      </w:r>
    </w:p>
    <w:p w:rsidR="00057038" w:rsidRPr="00D22D93" w:rsidRDefault="00057038" w:rsidP="00057038">
      <w:pPr>
        <w:tabs>
          <w:tab w:val="left" w:pos="6840"/>
        </w:tabs>
        <w:jc w:val="center"/>
        <w:rPr>
          <w:bCs/>
          <w:noProof w:val="0"/>
          <w:sz w:val="28"/>
          <w:szCs w:val="28"/>
        </w:rPr>
      </w:pPr>
      <w:r w:rsidRPr="00D22D93">
        <w:rPr>
          <w:bCs/>
          <w:noProof w:val="0"/>
          <w:sz w:val="28"/>
          <w:szCs w:val="28"/>
        </w:rPr>
        <w:t>высшего образования</w:t>
      </w:r>
    </w:p>
    <w:p w:rsidR="00057038" w:rsidRPr="00D22D93" w:rsidRDefault="00057038" w:rsidP="00057038">
      <w:pPr>
        <w:jc w:val="center"/>
        <w:rPr>
          <w:bCs/>
          <w:noProof w:val="0"/>
          <w:sz w:val="28"/>
          <w:szCs w:val="28"/>
        </w:rPr>
      </w:pPr>
      <w:r w:rsidRPr="00D22D93">
        <w:rPr>
          <w:bCs/>
          <w:noProof w:val="0"/>
          <w:sz w:val="28"/>
          <w:szCs w:val="28"/>
        </w:rPr>
        <w:t>«Ставропольский государственный аграрный университет»</w:t>
      </w:r>
    </w:p>
    <w:p w:rsidR="00057038" w:rsidRPr="00D22D93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bCs/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  <w:r w:rsidRPr="00D22D93">
        <w:rPr>
          <w:noProof w:val="0"/>
          <w:sz w:val="28"/>
          <w:szCs w:val="28"/>
        </w:rPr>
        <w:t xml:space="preserve">Кафедра </w:t>
      </w:r>
      <w:r w:rsidR="00D22D93" w:rsidRPr="00D22D93">
        <w:rPr>
          <w:noProof w:val="0"/>
          <w:sz w:val="28"/>
          <w:szCs w:val="28"/>
        </w:rPr>
        <w:t>кормления животных и общей биологии</w:t>
      </w: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i/>
          <w:noProof w:val="0"/>
          <w:sz w:val="28"/>
          <w:szCs w:val="28"/>
        </w:rPr>
      </w:pPr>
      <w:r w:rsidRPr="00D22D93">
        <w:rPr>
          <w:i/>
          <w:noProof w:val="0"/>
          <w:sz w:val="28"/>
          <w:szCs w:val="28"/>
        </w:rPr>
        <w:t>ЗАОЧНОЕ ОБУЧЕНИЕ</w:t>
      </w: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057038" w:rsidP="00057038">
      <w:pPr>
        <w:jc w:val="center"/>
        <w:rPr>
          <w:noProof w:val="0"/>
          <w:sz w:val="28"/>
          <w:szCs w:val="28"/>
        </w:rPr>
      </w:pPr>
    </w:p>
    <w:p w:rsidR="00057038" w:rsidRPr="00D22D93" w:rsidRDefault="00DC3A7B" w:rsidP="00057038">
      <w:pPr>
        <w:jc w:val="center"/>
        <w:rPr>
          <w:b/>
          <w:noProof w:val="0"/>
          <w:sz w:val="36"/>
          <w:szCs w:val="36"/>
        </w:rPr>
      </w:pPr>
      <w:r w:rsidRPr="00D22D93">
        <w:rPr>
          <w:b/>
          <w:noProof w:val="0"/>
          <w:sz w:val="36"/>
          <w:szCs w:val="36"/>
        </w:rPr>
        <w:t>КОНЕВОДСТВО</w:t>
      </w:r>
    </w:p>
    <w:p w:rsidR="00057038" w:rsidRPr="00D22D93" w:rsidRDefault="00057038" w:rsidP="00057038">
      <w:pPr>
        <w:rPr>
          <w:noProof w:val="0"/>
        </w:rPr>
      </w:pPr>
    </w:p>
    <w:p w:rsidR="00057038" w:rsidRPr="00D22D93" w:rsidRDefault="00057038" w:rsidP="00057038">
      <w:pPr>
        <w:rPr>
          <w:noProof w:val="0"/>
        </w:rPr>
      </w:pPr>
    </w:p>
    <w:p w:rsidR="00057038" w:rsidRPr="00D22D93" w:rsidRDefault="00057038" w:rsidP="00057038">
      <w:pPr>
        <w:rPr>
          <w:noProof w:val="0"/>
        </w:rPr>
      </w:pPr>
    </w:p>
    <w:p w:rsidR="00057038" w:rsidRPr="00D22D93" w:rsidRDefault="00057038" w:rsidP="00057038">
      <w:pPr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  <w:sz w:val="32"/>
          <w:szCs w:val="32"/>
        </w:rPr>
      </w:pPr>
      <w:r w:rsidRPr="00D22D93">
        <w:rPr>
          <w:noProof w:val="0"/>
          <w:sz w:val="32"/>
          <w:szCs w:val="32"/>
        </w:rPr>
        <w:t>методические указания к изучению дисциплины</w:t>
      </w:r>
    </w:p>
    <w:p w:rsidR="00057038" w:rsidRPr="00D22D93" w:rsidRDefault="00057038" w:rsidP="00057038">
      <w:pPr>
        <w:jc w:val="center"/>
        <w:rPr>
          <w:noProof w:val="0"/>
          <w:sz w:val="32"/>
          <w:szCs w:val="32"/>
        </w:rPr>
      </w:pPr>
      <w:r w:rsidRPr="00D22D93">
        <w:rPr>
          <w:noProof w:val="0"/>
          <w:sz w:val="32"/>
          <w:szCs w:val="32"/>
        </w:rPr>
        <w:t>и выполнению контрольной работы</w:t>
      </w:r>
    </w:p>
    <w:p w:rsidR="00057038" w:rsidRPr="00D22D93" w:rsidRDefault="00057038" w:rsidP="00057038">
      <w:pPr>
        <w:jc w:val="center"/>
        <w:rPr>
          <w:noProof w:val="0"/>
          <w:sz w:val="32"/>
          <w:szCs w:val="32"/>
        </w:rPr>
      </w:pPr>
      <w:r w:rsidRPr="00D22D93">
        <w:rPr>
          <w:noProof w:val="0"/>
          <w:sz w:val="32"/>
          <w:szCs w:val="32"/>
        </w:rPr>
        <w:t>для студентов заочной формы обучения</w:t>
      </w:r>
    </w:p>
    <w:p w:rsidR="00057038" w:rsidRPr="00D22D93" w:rsidRDefault="00057038" w:rsidP="00057038">
      <w:pPr>
        <w:jc w:val="center"/>
        <w:rPr>
          <w:noProof w:val="0"/>
          <w:sz w:val="32"/>
          <w:szCs w:val="32"/>
        </w:rPr>
      </w:pPr>
    </w:p>
    <w:p w:rsidR="00057038" w:rsidRPr="00D22D93" w:rsidRDefault="00057038" w:rsidP="00057038">
      <w:pPr>
        <w:jc w:val="center"/>
        <w:rPr>
          <w:noProof w:val="0"/>
          <w:sz w:val="32"/>
          <w:szCs w:val="32"/>
        </w:rPr>
      </w:pPr>
    </w:p>
    <w:p w:rsidR="00057038" w:rsidRPr="00D22D93" w:rsidRDefault="00464C60" w:rsidP="00057038">
      <w:pPr>
        <w:jc w:val="center"/>
        <w:rPr>
          <w:noProof w:val="0"/>
        </w:rPr>
      </w:pPr>
      <w:r w:rsidRPr="00D22D93">
        <w:rPr>
          <w:noProof w:val="0"/>
        </w:rPr>
        <w:t>36.03.02</w:t>
      </w:r>
      <w:r w:rsidR="00057038" w:rsidRPr="00D22D93">
        <w:rPr>
          <w:noProof w:val="0"/>
        </w:rPr>
        <w:t xml:space="preserve"> – Зоотехния</w:t>
      </w: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noProof w:val="0"/>
        </w:rPr>
      </w:pPr>
    </w:p>
    <w:p w:rsidR="00057038" w:rsidRPr="00D22D93" w:rsidRDefault="00057038" w:rsidP="00057038">
      <w:pPr>
        <w:jc w:val="center"/>
        <w:rPr>
          <w:b/>
          <w:noProof w:val="0"/>
        </w:rPr>
      </w:pPr>
      <w:r w:rsidRPr="00D22D93">
        <w:rPr>
          <w:b/>
          <w:noProof w:val="0"/>
        </w:rPr>
        <w:t>Ставрополь</w:t>
      </w:r>
    </w:p>
    <w:p w:rsidR="00057038" w:rsidRPr="00D22D93" w:rsidRDefault="00807555" w:rsidP="00057038">
      <w:pPr>
        <w:jc w:val="center"/>
        <w:rPr>
          <w:b/>
          <w:noProof w:val="0"/>
        </w:rPr>
      </w:pPr>
      <w:r>
        <w:rPr>
          <w:b/>
          <w:noProof w:val="0"/>
        </w:rPr>
        <w:t>2020</w:t>
      </w:r>
    </w:p>
    <w:p w:rsidR="00057038" w:rsidRPr="00D22D93" w:rsidRDefault="00057038" w:rsidP="00057038">
      <w:pPr>
        <w:spacing w:after="200" w:line="276" w:lineRule="auto"/>
        <w:jc w:val="center"/>
        <w:rPr>
          <w:b/>
          <w:noProof w:val="0"/>
          <w:sz w:val="32"/>
          <w:szCs w:val="32"/>
        </w:rPr>
      </w:pPr>
      <w:r w:rsidRPr="00D22D93">
        <w:rPr>
          <w:b/>
          <w:noProof w:val="0"/>
        </w:rPr>
        <w:br w:type="page"/>
      </w:r>
      <w:r w:rsidRPr="00D22D93">
        <w:rPr>
          <w:b/>
          <w:noProof w:val="0"/>
          <w:sz w:val="32"/>
          <w:szCs w:val="32"/>
        </w:rPr>
        <w:lastRenderedPageBreak/>
        <w:t>СОДЕРЖАНИЕ</w:t>
      </w:r>
    </w:p>
    <w:p w:rsidR="00E62183" w:rsidRPr="00D22D93" w:rsidRDefault="00BC6691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r w:rsidRPr="00D22D93">
        <w:rPr>
          <w:noProof w:val="0"/>
          <w:sz w:val="32"/>
          <w:szCs w:val="32"/>
        </w:rPr>
        <w:fldChar w:fldCharType="begin"/>
      </w:r>
      <w:r w:rsidRPr="00D22D93">
        <w:rPr>
          <w:noProof w:val="0"/>
          <w:sz w:val="32"/>
          <w:szCs w:val="32"/>
        </w:rPr>
        <w:instrText xml:space="preserve"> TOC \o "1-3" \h \z \u </w:instrText>
      </w:r>
      <w:r w:rsidRPr="00D22D93">
        <w:rPr>
          <w:noProof w:val="0"/>
          <w:sz w:val="32"/>
          <w:szCs w:val="32"/>
        </w:rPr>
        <w:fldChar w:fldCharType="separate"/>
      </w:r>
      <w:hyperlink w:anchor="_Toc367783970" w:history="1">
        <w:r w:rsidR="00E62183" w:rsidRPr="00D22D93">
          <w:rPr>
            <w:rStyle w:val="ab"/>
            <w:sz w:val="32"/>
            <w:szCs w:val="32"/>
          </w:rPr>
          <w:t>1. Общие положения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_Toc367783970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3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1" w:history="1">
        <w:r w:rsidR="00E62183" w:rsidRPr="00D22D93">
          <w:rPr>
            <w:rStyle w:val="ab"/>
            <w:sz w:val="32"/>
            <w:szCs w:val="32"/>
          </w:rPr>
          <w:t>2. Методические указания к изучению дисциплины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_Toc367783971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6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2" w:history="1">
        <w:r w:rsidR="00E62183" w:rsidRPr="00D22D93">
          <w:rPr>
            <w:rStyle w:val="ab"/>
            <w:sz w:val="32"/>
            <w:szCs w:val="32"/>
          </w:rPr>
          <w:t>3. Методические указания к выполнению контрольной работы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_Toc367783972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12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3" w:history="1">
        <w:r w:rsidR="00E62183" w:rsidRPr="00D22D93">
          <w:rPr>
            <w:rStyle w:val="ab"/>
            <w:sz w:val="32"/>
            <w:szCs w:val="32"/>
          </w:rPr>
          <w:t>4. Контрольные задания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_Toc367783973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12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4" w:history="1">
        <w:r w:rsidR="00E62183" w:rsidRPr="00D22D93">
          <w:rPr>
            <w:rStyle w:val="ab"/>
            <w:sz w:val="32"/>
            <w:szCs w:val="32"/>
          </w:rPr>
          <w:t>5. Требования к оформлению контрольной работы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_Toc367783974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18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5" w:history="1">
        <w:r w:rsidR="00E62183" w:rsidRPr="00D22D93">
          <w:rPr>
            <w:rStyle w:val="ab"/>
            <w:sz w:val="32"/>
            <w:szCs w:val="32"/>
          </w:rPr>
          <w:t>6. Список литературы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_Toc367783975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19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11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6" w:history="1">
        <w:r w:rsidR="00E62183" w:rsidRPr="00D22D93">
          <w:rPr>
            <w:rStyle w:val="ab"/>
            <w:sz w:val="32"/>
            <w:szCs w:val="32"/>
          </w:rPr>
          <w:t>7. Приложения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_Toc367783976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20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7" w:history="1">
        <w:r w:rsidR="00E62183" w:rsidRPr="00D22D93">
          <w:rPr>
            <w:rStyle w:val="ab"/>
            <w:sz w:val="32"/>
            <w:szCs w:val="32"/>
          </w:rPr>
          <w:t>Приложение 1. Содержание дисциплины (извлечение из рабочей программы дисциплины)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_Toc367783977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21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8" w:history="1">
        <w:r w:rsidR="00E62183" w:rsidRPr="00D22D93">
          <w:rPr>
            <w:rStyle w:val="ab"/>
            <w:iCs/>
            <w:sz w:val="32"/>
            <w:szCs w:val="32"/>
          </w:rPr>
          <w:t xml:space="preserve">Приложение 2. </w:t>
        </w:r>
        <w:r w:rsidR="00E62183" w:rsidRPr="00D22D93">
          <w:rPr>
            <w:rStyle w:val="ab"/>
            <w:sz w:val="32"/>
            <w:szCs w:val="32"/>
          </w:rPr>
          <w:t>Образец оформления титульного листа контрольной работы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_Toc367783978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24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E62183" w:rsidRPr="00D22D93" w:rsidRDefault="004C1E7D" w:rsidP="00E62183">
      <w:pPr>
        <w:pStyle w:val="23"/>
        <w:tabs>
          <w:tab w:val="right" w:leader="dot" w:pos="9345"/>
        </w:tabs>
        <w:spacing w:after="120"/>
        <w:rPr>
          <w:rFonts w:ascii="Calibri" w:hAnsi="Calibri"/>
          <w:sz w:val="32"/>
          <w:szCs w:val="32"/>
        </w:rPr>
      </w:pPr>
      <w:hyperlink w:anchor="_Toc367783979" w:history="1">
        <w:r w:rsidR="00E62183" w:rsidRPr="00D22D93">
          <w:rPr>
            <w:rStyle w:val="ab"/>
            <w:sz w:val="32"/>
            <w:szCs w:val="32"/>
          </w:rPr>
          <w:t>Приложение 3. Перечень контрольных вопросов для проверки знаний по дисциплине</w:t>
        </w:r>
        <w:r w:rsidR="00E62183" w:rsidRPr="00D22D93">
          <w:rPr>
            <w:webHidden/>
            <w:sz w:val="32"/>
            <w:szCs w:val="32"/>
          </w:rPr>
          <w:tab/>
        </w:r>
        <w:r w:rsidR="00E62183" w:rsidRPr="00D22D93">
          <w:rPr>
            <w:webHidden/>
            <w:sz w:val="32"/>
            <w:szCs w:val="32"/>
          </w:rPr>
          <w:fldChar w:fldCharType="begin"/>
        </w:r>
        <w:r w:rsidR="00E62183" w:rsidRPr="00D22D93">
          <w:rPr>
            <w:webHidden/>
            <w:sz w:val="32"/>
            <w:szCs w:val="32"/>
          </w:rPr>
          <w:instrText xml:space="preserve"> PAGEREF _Toc367783979 \h </w:instrText>
        </w:r>
        <w:r w:rsidR="00E62183" w:rsidRPr="00D22D93">
          <w:rPr>
            <w:webHidden/>
            <w:sz w:val="32"/>
            <w:szCs w:val="32"/>
          </w:rPr>
        </w:r>
        <w:r w:rsidR="00E62183" w:rsidRPr="00D22D93">
          <w:rPr>
            <w:webHidden/>
            <w:sz w:val="32"/>
            <w:szCs w:val="32"/>
          </w:rPr>
          <w:fldChar w:fldCharType="separate"/>
        </w:r>
        <w:r w:rsidR="006E5005" w:rsidRPr="00D22D93">
          <w:rPr>
            <w:webHidden/>
            <w:sz w:val="32"/>
            <w:szCs w:val="32"/>
          </w:rPr>
          <w:t>25</w:t>
        </w:r>
        <w:r w:rsidR="00E62183" w:rsidRPr="00D22D93">
          <w:rPr>
            <w:webHidden/>
            <w:sz w:val="32"/>
            <w:szCs w:val="32"/>
          </w:rPr>
          <w:fldChar w:fldCharType="end"/>
        </w:r>
      </w:hyperlink>
    </w:p>
    <w:p w:rsidR="00057038" w:rsidRPr="00D22D93" w:rsidRDefault="00BC6691" w:rsidP="00E62183">
      <w:pPr>
        <w:spacing w:after="120" w:line="360" w:lineRule="auto"/>
        <w:rPr>
          <w:noProof w:val="0"/>
        </w:rPr>
      </w:pPr>
      <w:r w:rsidRPr="00D22D93">
        <w:rPr>
          <w:noProof w:val="0"/>
          <w:sz w:val="32"/>
          <w:szCs w:val="32"/>
        </w:rPr>
        <w:fldChar w:fldCharType="end"/>
      </w:r>
    </w:p>
    <w:p w:rsidR="00057038" w:rsidRPr="00D22D93" w:rsidRDefault="00057038" w:rsidP="00057038">
      <w:pPr>
        <w:pStyle w:val="1"/>
        <w:rPr>
          <w:noProof w:val="0"/>
        </w:rPr>
      </w:pPr>
      <w:bookmarkStart w:id="0" w:name="_Toc367783970"/>
      <w:r w:rsidRPr="00D22D93">
        <w:rPr>
          <w:noProof w:val="0"/>
        </w:rPr>
        <w:lastRenderedPageBreak/>
        <w:t>1. Общие положения</w:t>
      </w:r>
      <w:bookmarkEnd w:id="0"/>
    </w:p>
    <w:p w:rsidR="00DC3A7B" w:rsidRPr="00D22D93" w:rsidRDefault="00D22D93" w:rsidP="00DC3A7B">
      <w:pPr>
        <w:pStyle w:val="4"/>
        <w:rPr>
          <w:noProof w:val="0"/>
        </w:rPr>
      </w:pPr>
      <w:r>
        <w:rPr>
          <w:noProof w:val="0"/>
        </w:rPr>
        <w:t>1.</w:t>
      </w:r>
      <w:r w:rsidR="00DC3A7B" w:rsidRPr="00D22D93">
        <w:rPr>
          <w:noProof w:val="0"/>
        </w:rPr>
        <w:t>1. Цель дисциплины</w:t>
      </w:r>
    </w:p>
    <w:p w:rsidR="00DC3A7B" w:rsidRPr="00D22D93" w:rsidRDefault="00DC3A7B" w:rsidP="00DC3A7B">
      <w:pPr>
        <w:pStyle w:val="a4"/>
        <w:rPr>
          <w:noProof w:val="0"/>
          <w:szCs w:val="28"/>
        </w:rPr>
      </w:pPr>
      <w:r w:rsidRPr="00D22D93">
        <w:rPr>
          <w:noProof w:val="0"/>
          <w:szCs w:val="28"/>
        </w:rPr>
        <w:t xml:space="preserve">Целью дисциплины «Коневодство» является </w:t>
      </w:r>
      <w:r w:rsidRPr="00D22D93">
        <w:rPr>
          <w:noProof w:val="0"/>
        </w:rPr>
        <w:t>формирование у студентов знаний о биологических особенностях лошади, перспективных направлениях ее использования, методах разведения основных пород лошадей, технологии кормления и содержания, правильной организации использования лошади в народном хозяйстве в предприятиях различной формы собственности</w:t>
      </w:r>
      <w:r w:rsidRPr="00D22D93">
        <w:rPr>
          <w:noProof w:val="0"/>
          <w:szCs w:val="28"/>
        </w:rPr>
        <w:t>.</w:t>
      </w:r>
    </w:p>
    <w:p w:rsidR="00DC3A7B" w:rsidRPr="00D22D93" w:rsidRDefault="00D22D93" w:rsidP="00DC3A7B">
      <w:pPr>
        <w:pStyle w:val="4"/>
        <w:rPr>
          <w:noProof w:val="0"/>
        </w:rPr>
      </w:pPr>
      <w:r>
        <w:rPr>
          <w:noProof w:val="0"/>
        </w:rPr>
        <w:t>1.</w:t>
      </w:r>
      <w:r w:rsidR="00DC3A7B" w:rsidRPr="00D22D93">
        <w:rPr>
          <w:noProof w:val="0"/>
        </w:rPr>
        <w:t>2. Перечень планируемых результатов обучения по дисциплине, соотнесенных с планируемыми результатами освоения образовательной программы</w:t>
      </w:r>
    </w:p>
    <w:p w:rsidR="00DC3A7B" w:rsidRPr="00D22D93" w:rsidRDefault="00DC3A7B" w:rsidP="00DC3A7B">
      <w:pPr>
        <w:pStyle w:val="a4"/>
        <w:rPr>
          <w:noProof w:val="0"/>
        </w:rPr>
      </w:pPr>
      <w:r w:rsidRPr="00D22D93">
        <w:rPr>
          <w:noProof w:val="0"/>
        </w:rPr>
        <w:t>Процесс изучения дисциплины направлен на формирование следующих компетенций ОП ВО и овладение следующими результатами обучения по дисциплине: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2548"/>
        <w:gridCol w:w="2834"/>
        <w:gridCol w:w="3963"/>
      </w:tblGrid>
      <w:tr w:rsidR="00D22D93" w:rsidRPr="00D22D93" w:rsidTr="00807555">
        <w:trPr>
          <w:tblHeader/>
        </w:trPr>
        <w:tc>
          <w:tcPr>
            <w:tcW w:w="1363" w:type="pct"/>
            <w:vAlign w:val="center"/>
          </w:tcPr>
          <w:p w:rsidR="00D22D93" w:rsidRPr="00D22D93" w:rsidRDefault="00D22D93" w:rsidP="00D22D93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Код и наименование компетенции*</w:t>
            </w:r>
          </w:p>
        </w:tc>
        <w:tc>
          <w:tcPr>
            <w:tcW w:w="1516" w:type="pct"/>
            <w:vAlign w:val="center"/>
          </w:tcPr>
          <w:p w:rsidR="00D22D93" w:rsidRPr="00D22D93" w:rsidRDefault="00D22D93" w:rsidP="00D22D93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Код(ы) и наименование (-ия) индикатора(ов) достижения компетенций**</w:t>
            </w:r>
          </w:p>
        </w:tc>
        <w:tc>
          <w:tcPr>
            <w:tcW w:w="2120" w:type="pct"/>
            <w:vAlign w:val="center"/>
          </w:tcPr>
          <w:p w:rsidR="00D22D93" w:rsidRPr="00D22D93" w:rsidRDefault="00D22D93" w:rsidP="00D22D93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Перечень планируемых результатов обучения по дисциплине</w:t>
            </w:r>
          </w:p>
        </w:tc>
      </w:tr>
      <w:tr w:rsidR="00D22D93" w:rsidRPr="00D22D93" w:rsidTr="00807555">
        <w:tc>
          <w:tcPr>
            <w:tcW w:w="1363" w:type="pct"/>
            <w:vMerge w:val="restart"/>
          </w:tcPr>
          <w:p w:rsidR="00D22D93" w:rsidRPr="00D22D93" w:rsidRDefault="00D22D93" w:rsidP="00D22D93">
            <w:pPr>
              <w:rPr>
                <w:szCs w:val="28"/>
              </w:rPr>
            </w:pPr>
            <w:r w:rsidRPr="00D22D93">
              <w:rPr>
                <w:szCs w:val="28"/>
              </w:rPr>
              <w:t>УК-1 Способен осуществлять поиск, критический анализ и синтез информации, применять системный подход для решения поставленных задач</w:t>
            </w:r>
          </w:p>
        </w:tc>
        <w:tc>
          <w:tcPr>
            <w:tcW w:w="1516" w:type="pct"/>
            <w:vMerge w:val="restart"/>
          </w:tcPr>
          <w:p w:rsidR="00D22D93" w:rsidRPr="00D22D93" w:rsidRDefault="00D22D93" w:rsidP="00D22D93">
            <w:pPr>
              <w:rPr>
                <w:szCs w:val="28"/>
              </w:rPr>
            </w:pPr>
            <w:r w:rsidRPr="00D22D93">
              <w:rPr>
                <w:szCs w:val="28"/>
              </w:rPr>
              <w:t>УК-1.3 Способен исследовать проблемы профессиональной деятельности с применением анализа, синтеза и других методов интеллектуальной деятельности;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 xml:space="preserve">Знать: </w:t>
            </w:r>
            <w:r w:rsidRPr="00D22D93">
              <w:rPr>
                <w:szCs w:val="28"/>
              </w:rPr>
              <w:t>способы поиска, анализа и синтеза актуальной информации в области коневодства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/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 xml:space="preserve">Уметь: </w:t>
            </w:r>
            <w:r w:rsidRPr="00D22D93">
              <w:rPr>
                <w:szCs w:val="28"/>
              </w:rPr>
              <w:t>исследовать проблемы профессиональной деятельности с применением анализа, синтеза и других методов интеллектуальной деятельности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/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Владеть:</w:t>
            </w:r>
            <w:r w:rsidRPr="00D22D93">
              <w:rPr>
                <w:szCs w:val="28"/>
              </w:rPr>
              <w:t xml:space="preserve"> выявлением проблем и использованием адекватных методов для их решения; демонстрированием оценочных суждений в решении проблемных профессиональных ситуаций</w:t>
            </w:r>
          </w:p>
        </w:tc>
      </w:tr>
      <w:tr w:rsidR="00D22D93" w:rsidRPr="00D22D93" w:rsidTr="00807555">
        <w:tc>
          <w:tcPr>
            <w:tcW w:w="1363" w:type="pct"/>
            <w:vMerge w:val="restart"/>
          </w:tcPr>
          <w:p w:rsidR="00D22D93" w:rsidRPr="00D22D93" w:rsidRDefault="00D22D93" w:rsidP="00D22D93">
            <w:pPr>
              <w:rPr>
                <w:szCs w:val="28"/>
              </w:rPr>
            </w:pPr>
            <w:r w:rsidRPr="00D22D93">
              <w:rPr>
                <w:szCs w:val="28"/>
              </w:rPr>
              <w:t xml:space="preserve">ПК-1 способен выбирать и соблюдать режимы содержания животных, составлять рационы кормления, прогнозировать последствия изменений в кормлении, разведении и содержании </w:t>
            </w:r>
            <w:r w:rsidRPr="00D22D93">
              <w:rPr>
                <w:szCs w:val="28"/>
              </w:rPr>
              <w:lastRenderedPageBreak/>
              <w:t>животных и на этом основании проводить зоотехническую оценку животных</w:t>
            </w:r>
          </w:p>
        </w:tc>
        <w:tc>
          <w:tcPr>
            <w:tcW w:w="1516" w:type="pct"/>
            <w:vMerge w:val="restart"/>
          </w:tcPr>
          <w:p w:rsidR="00D22D93" w:rsidRPr="00D22D93" w:rsidRDefault="00D22D93" w:rsidP="00D22D93">
            <w:r w:rsidRPr="00D22D93">
              <w:lastRenderedPageBreak/>
              <w:t>ПК-1.1 Имеет представление о режимах содержания животных, требованиям к кормам и составлению рационов кормления; требования зоотехнической оценки животных</w:t>
            </w: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Знать:</w:t>
            </w:r>
            <w:r w:rsidRPr="00D22D93">
              <w:rPr>
                <w:szCs w:val="28"/>
              </w:rPr>
              <w:t xml:space="preserve"> технологии содержания в коневодстве, требования к кормлению лошадей и составлению рационов в коневодстве; </w:t>
            </w:r>
            <w:r w:rsidRPr="00D22D93">
              <w:t>требования зоотехнической оценки лошадей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>
            <w:pPr>
              <w:jc w:val="both"/>
            </w:pP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Уметь:</w:t>
            </w:r>
            <w:r w:rsidRPr="00D22D93">
              <w:rPr>
                <w:szCs w:val="28"/>
              </w:rPr>
              <w:t xml:space="preserve"> применять технологии содержания в коневодстве, составлять рационы кормления лошадей, проводить зоотехническую оценку в коневодстве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>
            <w:pPr>
              <w:jc w:val="both"/>
            </w:pP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Владеть:</w:t>
            </w:r>
            <w:r w:rsidRPr="00D22D93">
              <w:rPr>
                <w:szCs w:val="28"/>
              </w:rPr>
              <w:t xml:space="preserve"> </w:t>
            </w:r>
            <w:r w:rsidRPr="00D22D93">
              <w:t>методами выбора конкретных технологических решений в коневодстве</w:t>
            </w:r>
          </w:p>
        </w:tc>
      </w:tr>
      <w:tr w:rsidR="00D22D93" w:rsidRPr="00D22D93" w:rsidTr="00807555">
        <w:tc>
          <w:tcPr>
            <w:tcW w:w="1363" w:type="pct"/>
            <w:vMerge w:val="restart"/>
          </w:tcPr>
          <w:p w:rsidR="00D22D93" w:rsidRPr="00D22D93" w:rsidRDefault="00D22D93" w:rsidP="00D22D93">
            <w:pPr>
              <w:rPr>
                <w:szCs w:val="28"/>
              </w:rPr>
            </w:pPr>
            <w:r w:rsidRPr="00D22D93">
              <w:rPr>
                <w:szCs w:val="28"/>
              </w:rPr>
              <w:lastRenderedPageBreak/>
              <w:t>ПК-4 способен к совершенствованию, использованию выведенных и сохраняемых пород, типов, линий животных; оформлению и представлению документации по результатам селекционно-племенной работы с животными</w:t>
            </w:r>
          </w:p>
        </w:tc>
        <w:tc>
          <w:tcPr>
            <w:tcW w:w="1516" w:type="pct"/>
            <w:vMerge w:val="restart"/>
          </w:tcPr>
          <w:p w:rsidR="00D22D93" w:rsidRPr="00D22D93" w:rsidRDefault="00D22D93" w:rsidP="00D22D93">
            <w:pPr>
              <w:jc w:val="both"/>
            </w:pPr>
            <w:r w:rsidRPr="00D22D93">
              <w:t>ПК-4.1 Имеет представление о биотехнологических методах выведения, совершенствования, сохранения и использования пород, типов и линий животных</w:t>
            </w: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Знать:</w:t>
            </w:r>
            <w:r w:rsidRPr="00D22D93">
              <w:rPr>
                <w:szCs w:val="28"/>
              </w:rPr>
              <w:t xml:space="preserve"> </w:t>
            </w:r>
            <w:r w:rsidRPr="00D22D93">
              <w:t>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>
            <w:pPr>
              <w:jc w:val="both"/>
            </w:pP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Уметь:</w:t>
            </w:r>
            <w:r w:rsidRPr="00D22D93">
              <w:rPr>
                <w:szCs w:val="28"/>
              </w:rPr>
              <w:t xml:space="preserve"> применять на практике </w:t>
            </w:r>
            <w:r w:rsidRPr="00D22D93">
              <w:t>биотехнологические методы выведения, совершенствования, сохранения и использования пород, типов и линий в коневодстве</w:t>
            </w:r>
          </w:p>
        </w:tc>
      </w:tr>
      <w:tr w:rsidR="00D22D93" w:rsidRPr="00D22D93" w:rsidTr="00807555">
        <w:tc>
          <w:tcPr>
            <w:tcW w:w="1363" w:type="pct"/>
            <w:vMerge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</w:p>
        </w:tc>
        <w:tc>
          <w:tcPr>
            <w:tcW w:w="1516" w:type="pct"/>
            <w:vMerge/>
          </w:tcPr>
          <w:p w:rsidR="00D22D93" w:rsidRPr="00D22D93" w:rsidRDefault="00D22D93" w:rsidP="00D22D93">
            <w:pPr>
              <w:jc w:val="both"/>
            </w:pPr>
          </w:p>
        </w:tc>
        <w:tc>
          <w:tcPr>
            <w:tcW w:w="2120" w:type="pct"/>
          </w:tcPr>
          <w:p w:rsidR="00D22D93" w:rsidRPr="00D22D93" w:rsidRDefault="00D22D93" w:rsidP="00D22D93">
            <w:pPr>
              <w:jc w:val="both"/>
              <w:rPr>
                <w:szCs w:val="28"/>
              </w:rPr>
            </w:pPr>
            <w:r w:rsidRPr="00D22D93">
              <w:rPr>
                <w:b/>
                <w:szCs w:val="28"/>
              </w:rPr>
              <w:t>Владеть:</w:t>
            </w:r>
            <w:r w:rsidRPr="00D22D93">
              <w:rPr>
                <w:szCs w:val="28"/>
              </w:rPr>
              <w:t xml:space="preserve"> методами </w:t>
            </w:r>
            <w:r w:rsidRPr="00D22D93">
              <w:t>выведения, совершенствования, сохранения и использования пород, типов и линий в коневодстве</w:t>
            </w:r>
          </w:p>
        </w:tc>
      </w:tr>
    </w:tbl>
    <w:p w:rsidR="00DC3A7B" w:rsidRPr="00D22D93" w:rsidRDefault="00DC3A7B" w:rsidP="00DC3A7B">
      <w:pPr>
        <w:rPr>
          <w:noProof w:val="0"/>
        </w:rPr>
      </w:pPr>
    </w:p>
    <w:p w:rsidR="00DC3A7B" w:rsidRPr="00D22D93" w:rsidRDefault="00D22D93" w:rsidP="00DC3A7B">
      <w:pPr>
        <w:pStyle w:val="4"/>
        <w:rPr>
          <w:noProof w:val="0"/>
        </w:rPr>
      </w:pPr>
      <w:r>
        <w:rPr>
          <w:noProof w:val="0"/>
        </w:rPr>
        <w:t>1.</w:t>
      </w:r>
      <w:r w:rsidR="00DC3A7B" w:rsidRPr="00D22D93">
        <w:rPr>
          <w:noProof w:val="0"/>
        </w:rPr>
        <w:t>3. Место дисциплины в структуре образовательной программы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Учебная дисциплина Б1.В.05</w:t>
      </w:r>
      <w:r w:rsidR="00807555">
        <w:rPr>
          <w:noProof w:val="0"/>
        </w:rPr>
        <w:t xml:space="preserve"> </w:t>
      </w:r>
      <w:r w:rsidRPr="00D22D93">
        <w:rPr>
          <w:noProof w:val="0"/>
        </w:rPr>
        <w:t xml:space="preserve">– Коневодство является дисциплиной части, формируемой участниками образовательных отношений программы </w:t>
      </w:r>
      <w:proofErr w:type="spellStart"/>
      <w:r w:rsidRPr="00D22D93">
        <w:rPr>
          <w:noProof w:val="0"/>
        </w:rPr>
        <w:t>бакалавриата</w:t>
      </w:r>
      <w:proofErr w:type="spellEnd"/>
      <w:r w:rsidRPr="00D22D93">
        <w:rPr>
          <w:noProof w:val="0"/>
        </w:rPr>
        <w:t>.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 xml:space="preserve">Изучение дисциплины осуществляется: 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для студентов очной формы обучения в 5 и 6 семестрах;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для студентов заочной формы обучения на 3 курсе.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Для освоения дисциплины «Коневодство» используют знания, умения и навыки, сформированные в процессе изучения предшествующих дисциплин: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«Разведение животных»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«Кормление животных»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«Зоогигиена»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Освоение дисциплины «Коневодство» является необходимой основой для последующего изучения следующих дисциплин:</w:t>
      </w:r>
    </w:p>
    <w:p w:rsidR="00D22D93" w:rsidRPr="00D22D93" w:rsidRDefault="00D22D93" w:rsidP="00D22D93">
      <w:pPr>
        <w:pStyle w:val="a4"/>
        <w:rPr>
          <w:noProof w:val="0"/>
        </w:rPr>
      </w:pPr>
      <w:r w:rsidRPr="00D22D93">
        <w:rPr>
          <w:noProof w:val="0"/>
        </w:rPr>
        <w:t>– «Технология ведения животноводства в КФХ и ЛПХ».</w:t>
      </w:r>
    </w:p>
    <w:p w:rsidR="00057038" w:rsidRPr="00D22D93" w:rsidRDefault="00057038" w:rsidP="00D22D93">
      <w:pPr>
        <w:pStyle w:val="1"/>
      </w:pPr>
      <w:bookmarkStart w:id="1" w:name="_Toc367783971"/>
      <w:r w:rsidRPr="00D22D93">
        <w:lastRenderedPageBreak/>
        <w:t>2. Методические указания к изучению дисциплины</w:t>
      </w:r>
      <w:bookmarkEnd w:id="1"/>
    </w:p>
    <w:p w:rsidR="00714692" w:rsidRPr="00D22D93" w:rsidRDefault="009C5994" w:rsidP="00714692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Более подробно содержание дисциплины описано в </w:t>
      </w:r>
      <w:hyperlink w:anchor="_7.1._Приложение_1." w:history="1">
        <w:r w:rsidRPr="00D22D93">
          <w:rPr>
            <w:rStyle w:val="ab"/>
            <w:noProof w:val="0"/>
          </w:rPr>
          <w:t>приложении 1</w:t>
        </w:r>
      </w:hyperlink>
      <w:r w:rsidRPr="00D22D93">
        <w:rPr>
          <w:noProof w:val="0"/>
        </w:rPr>
        <w:t xml:space="preserve"> (Извлечение из рабочей программы).</w:t>
      </w:r>
    </w:p>
    <w:p w:rsidR="00600B66" w:rsidRPr="00D22D93" w:rsidRDefault="00A170A7" w:rsidP="00600B66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В основу изучения дисциплины положена самостоятельная проработка студентами всего учебного материала. </w:t>
      </w:r>
      <w:r w:rsidR="00600B66" w:rsidRPr="00D22D93">
        <w:rPr>
          <w:noProof w:val="0"/>
        </w:rPr>
        <w:t xml:space="preserve">При самостоятельной работе над курсом и подготовке контрольных заданий студент использует материал основной и дополнительной литературы, а также информационно-справочных ресурсов. Список их приведен в </w:t>
      </w:r>
      <w:hyperlink w:anchor="_6._Список_литературы" w:history="1">
        <w:r w:rsidR="00600B66" w:rsidRPr="00D22D93">
          <w:rPr>
            <w:rStyle w:val="ab"/>
            <w:noProof w:val="0"/>
          </w:rPr>
          <w:t>списке литературы</w:t>
        </w:r>
      </w:hyperlink>
      <w:r w:rsidR="00600B66" w:rsidRPr="00D22D93">
        <w:rPr>
          <w:noProof w:val="0"/>
        </w:rPr>
        <w:t xml:space="preserve">. Изучение должно проводиться последовательно, в том </w:t>
      </w:r>
      <w:r w:rsidR="00A91B1C" w:rsidRPr="00D22D93">
        <w:rPr>
          <w:noProof w:val="0"/>
        </w:rPr>
        <w:t>порядке</w:t>
      </w:r>
      <w:r w:rsidR="00600B66" w:rsidRPr="00D22D93">
        <w:rPr>
          <w:noProof w:val="0"/>
        </w:rPr>
        <w:t>, в каком материал расположен в рабочей программе.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При изучении дисциплины «Коневодство» необходимо обратить внимание на последовательность изучения тем. </w:t>
      </w:r>
      <w:r w:rsidRPr="00D22D93">
        <w:rPr>
          <w:b/>
          <w:noProof w:val="0"/>
        </w:rPr>
        <w:t>Первая тема</w:t>
      </w:r>
      <w:r w:rsidRPr="00D22D93">
        <w:rPr>
          <w:noProof w:val="0"/>
        </w:rPr>
        <w:t xml:space="preserve"> дает возможность ознакомиться с современным состоянием коневодства и коннозаводства в России и за рубежом на основе материалов перио</w:t>
      </w:r>
      <w:r w:rsidRPr="00D22D93">
        <w:rPr>
          <w:noProof w:val="0"/>
        </w:rPr>
        <w:softHyphen/>
        <w:t>дических печатных изданий; проследить динамику численности ло</w:t>
      </w:r>
      <w:r w:rsidRPr="00D22D93">
        <w:rPr>
          <w:noProof w:val="0"/>
        </w:rPr>
        <w:softHyphen/>
        <w:t>шадей в России и в странах мира на основных этапах развития от</w:t>
      </w:r>
      <w:r w:rsidRPr="00D22D93">
        <w:rPr>
          <w:noProof w:val="0"/>
        </w:rPr>
        <w:softHyphen/>
        <w:t xml:space="preserve">расли. При рассмотрении этого раздела следует изучить зоологическую классификацию семейства </w:t>
      </w:r>
      <w:proofErr w:type="spellStart"/>
      <w:r w:rsidRPr="00D22D93">
        <w:rPr>
          <w:noProof w:val="0"/>
        </w:rPr>
        <w:t>эквидов</w:t>
      </w:r>
      <w:proofErr w:type="spellEnd"/>
      <w:r w:rsidRPr="00D22D93">
        <w:rPr>
          <w:noProof w:val="0"/>
        </w:rPr>
        <w:t>, древнейших предшественни</w:t>
      </w:r>
      <w:r w:rsidRPr="00D22D93">
        <w:rPr>
          <w:noProof w:val="0"/>
        </w:rPr>
        <w:softHyphen/>
        <w:t>ков лошади, и их эволюцию по генеалогическим периодам. Необ</w:t>
      </w:r>
      <w:r w:rsidRPr="00D22D93">
        <w:rPr>
          <w:noProof w:val="0"/>
        </w:rPr>
        <w:softHyphen/>
        <w:t>ходимо ознакомиться с основными этапами филогенеза предков современной лошади и образованием экологической разнотипнос</w:t>
      </w:r>
      <w:r w:rsidRPr="00D22D93">
        <w:rPr>
          <w:noProof w:val="0"/>
        </w:rPr>
        <w:softHyphen/>
        <w:t>ти. Проследите роль российских ученых в изучении эволюции ло</w:t>
      </w:r>
      <w:r w:rsidRPr="00D22D93">
        <w:rPr>
          <w:noProof w:val="0"/>
        </w:rPr>
        <w:softHyphen/>
        <w:t>шадей. Время, очаги и условия одомашнивания лошадей. Социально-эко</w:t>
      </w:r>
      <w:r w:rsidRPr="00D22D93">
        <w:rPr>
          <w:noProof w:val="0"/>
        </w:rPr>
        <w:softHyphen/>
        <w:t>номические, биологические и экологические факторы в формирова</w:t>
      </w:r>
      <w:r w:rsidRPr="00D22D93">
        <w:rPr>
          <w:noProof w:val="0"/>
        </w:rPr>
        <w:softHyphen/>
        <w:t xml:space="preserve">нии типов и пород лошадей. Роль и место лошади в историческом развитии человеческого общества. Современные домашние и дикие виды </w:t>
      </w:r>
      <w:proofErr w:type="spellStart"/>
      <w:r w:rsidRPr="00D22D93">
        <w:rPr>
          <w:noProof w:val="0"/>
        </w:rPr>
        <w:t>эквидов</w:t>
      </w:r>
      <w:proofErr w:type="spellEnd"/>
      <w:r w:rsidRPr="00D22D93">
        <w:rPr>
          <w:noProof w:val="0"/>
        </w:rPr>
        <w:t xml:space="preserve"> и их биологические особенности. Научное значение и практическое применение межвидо</w:t>
      </w:r>
      <w:r w:rsidRPr="00D22D93">
        <w:rPr>
          <w:noProof w:val="0"/>
        </w:rPr>
        <w:softHyphen/>
        <w:t>вой гибридизации в семействе лошадиных.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При изучении </w:t>
      </w:r>
      <w:r w:rsidRPr="00D22D93">
        <w:rPr>
          <w:b/>
          <w:noProof w:val="0"/>
        </w:rPr>
        <w:t>второй темы</w:t>
      </w:r>
      <w:r w:rsidRPr="00D22D93">
        <w:rPr>
          <w:noProof w:val="0"/>
        </w:rPr>
        <w:t xml:space="preserve"> рекомендуется соблю</w:t>
      </w:r>
      <w:r w:rsidRPr="00D22D93">
        <w:rPr>
          <w:noProof w:val="0"/>
        </w:rPr>
        <w:softHyphen/>
        <w:t>дать следующую последовательность: историческое развитие уче</w:t>
      </w:r>
      <w:r w:rsidRPr="00D22D93">
        <w:rPr>
          <w:noProof w:val="0"/>
        </w:rPr>
        <w:softHyphen/>
        <w:t>ния об экстерьере лошади; значение экстерьера и его связь с хо</w:t>
      </w:r>
      <w:r w:rsidRPr="00D22D93">
        <w:rPr>
          <w:noProof w:val="0"/>
        </w:rPr>
        <w:softHyphen/>
        <w:t>зяйственно полезными признаками лошадей различных типов и направлений использования; стати тела лошади и особенности их строения у лошадей разных типов; недостатки и пороки экстерье</w:t>
      </w:r>
      <w:r w:rsidRPr="00D22D93">
        <w:rPr>
          <w:noProof w:val="0"/>
        </w:rPr>
        <w:softHyphen/>
        <w:t xml:space="preserve">ра, снижающие </w:t>
      </w:r>
      <w:proofErr w:type="spellStart"/>
      <w:r w:rsidRPr="00D22D93">
        <w:rPr>
          <w:noProof w:val="0"/>
        </w:rPr>
        <w:t>пользовательную</w:t>
      </w:r>
      <w:proofErr w:type="spellEnd"/>
      <w:r w:rsidRPr="00D22D93">
        <w:rPr>
          <w:noProof w:val="0"/>
        </w:rPr>
        <w:t xml:space="preserve"> и племенную ценность лошадей; возрастные и половые </w:t>
      </w:r>
      <w:r w:rsidRPr="00D22D93">
        <w:rPr>
          <w:noProof w:val="0"/>
        </w:rPr>
        <w:lastRenderedPageBreak/>
        <w:t>экстерьерные признаки; методы оценки ло</w:t>
      </w:r>
      <w:r w:rsidRPr="00D22D93">
        <w:rPr>
          <w:noProof w:val="0"/>
        </w:rPr>
        <w:softHyphen/>
        <w:t>шадей по экстерьеру. Особенности скелета, мышечной, дыхательной, сердечно-сосудис</w:t>
      </w:r>
      <w:r w:rsidRPr="00D22D93">
        <w:rPr>
          <w:noProof w:val="0"/>
        </w:rPr>
        <w:softHyphen/>
        <w:t>той, пищеварительной, нервной и эндокринной систем лошади. Орга</w:t>
      </w:r>
      <w:r w:rsidRPr="00D22D93">
        <w:rPr>
          <w:noProof w:val="0"/>
        </w:rPr>
        <w:softHyphen/>
        <w:t>ны чувств лошадей: зрение, слух, обоняние, осязание. Поведение, тем</w:t>
      </w:r>
      <w:r w:rsidRPr="00D22D93">
        <w:rPr>
          <w:noProof w:val="0"/>
        </w:rPr>
        <w:softHyphen/>
        <w:t>перамент и типы высшей нервной деятельности лошадей. Конституциональные особенности лошадей. Кондиции лошадей. Масти и отметины лошадей, их наследование и значение. Определе</w:t>
      </w:r>
      <w:r w:rsidRPr="00D22D93">
        <w:rPr>
          <w:noProof w:val="0"/>
        </w:rPr>
        <w:softHyphen/>
        <w:t>ние возраста лошадей. Измерения, вычисления индексов телосложе</w:t>
      </w:r>
      <w:r w:rsidRPr="00D22D93">
        <w:rPr>
          <w:noProof w:val="0"/>
        </w:rPr>
        <w:softHyphen/>
        <w:t>ния, построение экстерьерных профилей и определение живой массы лошадей. Аллюры лошадей (шаг, рысь, иноходь, галоп). Следует уяснить по</w:t>
      </w:r>
      <w:r w:rsidRPr="00D22D93">
        <w:rPr>
          <w:noProof w:val="0"/>
        </w:rPr>
        <w:softHyphen/>
        <w:t>ложение центра тяжести лошади и его перемещение при движении.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Изучение </w:t>
      </w:r>
      <w:r w:rsidRPr="00D22D93">
        <w:rPr>
          <w:b/>
          <w:noProof w:val="0"/>
        </w:rPr>
        <w:t>третьей темы</w:t>
      </w:r>
      <w:r w:rsidRPr="00D22D93">
        <w:rPr>
          <w:noProof w:val="0"/>
        </w:rPr>
        <w:t xml:space="preserve"> следует начать с уяснения количества и удельного веса породных лошадей в общем конском поголовье в масштабах на</w:t>
      </w:r>
      <w:r w:rsidRPr="00D22D93">
        <w:rPr>
          <w:noProof w:val="0"/>
        </w:rPr>
        <w:softHyphen/>
        <w:t>шей страны, распространения лошадей разного направления использо</w:t>
      </w:r>
      <w:r w:rsidRPr="00D22D93">
        <w:rPr>
          <w:noProof w:val="0"/>
        </w:rPr>
        <w:softHyphen/>
        <w:t>вания на территории России. Необходимо изучить классификацию кон</w:t>
      </w:r>
      <w:r w:rsidRPr="00D22D93">
        <w:rPr>
          <w:noProof w:val="0"/>
        </w:rPr>
        <w:softHyphen/>
        <w:t>ских пород, предложенную сотрудниками ВНИИК. Особое внимание следует уделить изучению пород лошадей, разводи</w:t>
      </w:r>
      <w:r w:rsidRPr="00D22D93">
        <w:rPr>
          <w:noProof w:val="0"/>
        </w:rPr>
        <w:softHyphen/>
        <w:t>мых в Ставропольском крае: ахалтекинская, арабская, чистокровная вер</w:t>
      </w:r>
      <w:r w:rsidRPr="00D22D93">
        <w:rPr>
          <w:noProof w:val="0"/>
        </w:rPr>
        <w:softHyphen/>
        <w:t xml:space="preserve">ховая, кабардинская, терская, </w:t>
      </w:r>
      <w:proofErr w:type="spellStart"/>
      <w:r w:rsidRPr="00D22D93">
        <w:rPr>
          <w:noProof w:val="0"/>
        </w:rPr>
        <w:t>буценновская</w:t>
      </w:r>
      <w:proofErr w:type="spellEnd"/>
      <w:r w:rsidRPr="00D22D93">
        <w:rPr>
          <w:noProof w:val="0"/>
        </w:rPr>
        <w:t xml:space="preserve">, </w:t>
      </w:r>
      <w:proofErr w:type="spellStart"/>
      <w:r w:rsidRPr="00D22D93">
        <w:rPr>
          <w:noProof w:val="0"/>
        </w:rPr>
        <w:t>тракененская</w:t>
      </w:r>
      <w:proofErr w:type="spellEnd"/>
      <w:r w:rsidRPr="00D22D93">
        <w:rPr>
          <w:noProof w:val="0"/>
        </w:rPr>
        <w:t>. Следует вни</w:t>
      </w:r>
      <w:r w:rsidRPr="00D22D93">
        <w:rPr>
          <w:noProof w:val="0"/>
        </w:rPr>
        <w:softHyphen/>
        <w:t xml:space="preserve">мательно изучить структуру каждой породы, обратив внимание на линии. Кроме перечисленных пород лошадей, следует ознакомиться: с верховыми породами: русская верховая, украинская верховая, ганноверская; рысистыми породами: орловская рысистая, русская рысистая, французский рысак и американская </w:t>
      </w:r>
      <w:proofErr w:type="spellStart"/>
      <w:r w:rsidRPr="00D22D93">
        <w:rPr>
          <w:noProof w:val="0"/>
        </w:rPr>
        <w:t>стандартбредная</w:t>
      </w:r>
      <w:proofErr w:type="spellEnd"/>
      <w:r w:rsidRPr="00D22D93">
        <w:rPr>
          <w:noProof w:val="0"/>
        </w:rPr>
        <w:t xml:space="preserve"> порода; </w:t>
      </w:r>
      <w:proofErr w:type="spellStart"/>
      <w:r w:rsidRPr="00D22D93">
        <w:rPr>
          <w:noProof w:val="0"/>
        </w:rPr>
        <w:t>верхово</w:t>
      </w:r>
      <w:proofErr w:type="spellEnd"/>
      <w:r w:rsidRPr="00D22D93">
        <w:rPr>
          <w:noProof w:val="0"/>
        </w:rPr>
        <w:t xml:space="preserve">-упряжными породами: донская, латвийская, кустанайская, новокиргизская; с местными породами: степные: монгольская, казахская, бурятская, башкирская; лесные: якутская, </w:t>
      </w:r>
      <w:proofErr w:type="spellStart"/>
      <w:r w:rsidRPr="00D22D93">
        <w:rPr>
          <w:noProof w:val="0"/>
        </w:rPr>
        <w:t>тавдинская</w:t>
      </w:r>
      <w:proofErr w:type="spellEnd"/>
      <w:r w:rsidRPr="00D22D93">
        <w:rPr>
          <w:noProof w:val="0"/>
        </w:rPr>
        <w:t>, вятская, печорская, жмудская и др.; горные: алтайская, киргизская, кабардинская, карачаевская, гуцульская и др.; с тяжелоупряжными породами: советский, русский, влади</w:t>
      </w:r>
      <w:r w:rsidRPr="00D22D93">
        <w:rPr>
          <w:noProof w:val="0"/>
        </w:rPr>
        <w:softHyphen/>
        <w:t xml:space="preserve">мирский, литовский тяжеловозы, </w:t>
      </w:r>
      <w:proofErr w:type="spellStart"/>
      <w:r w:rsidRPr="00D22D93">
        <w:rPr>
          <w:noProof w:val="0"/>
        </w:rPr>
        <w:t>торийская</w:t>
      </w:r>
      <w:proofErr w:type="spellEnd"/>
      <w:r w:rsidRPr="00D22D93">
        <w:rPr>
          <w:noProof w:val="0"/>
        </w:rPr>
        <w:t>, белорусская, жмудская, кузнецкая. Основу мирового тяжеловозного коневодства составили лошади тя</w:t>
      </w:r>
      <w:r w:rsidRPr="00D22D93">
        <w:rPr>
          <w:noProof w:val="0"/>
        </w:rPr>
        <w:softHyphen/>
        <w:t>желовозных пород Западной Европы (</w:t>
      </w:r>
      <w:proofErr w:type="spellStart"/>
      <w:r w:rsidRPr="00D22D93">
        <w:rPr>
          <w:noProof w:val="0"/>
        </w:rPr>
        <w:t>шайры</w:t>
      </w:r>
      <w:proofErr w:type="spellEnd"/>
      <w:r w:rsidRPr="00D22D93">
        <w:rPr>
          <w:noProof w:val="0"/>
        </w:rPr>
        <w:t xml:space="preserve">, клейдесдали, </w:t>
      </w:r>
      <w:proofErr w:type="spellStart"/>
      <w:r w:rsidRPr="00D22D93">
        <w:rPr>
          <w:noProof w:val="0"/>
        </w:rPr>
        <w:t>суффольки</w:t>
      </w:r>
      <w:proofErr w:type="spellEnd"/>
      <w:r w:rsidRPr="00D22D93">
        <w:rPr>
          <w:noProof w:val="0"/>
        </w:rPr>
        <w:t xml:space="preserve">, брабансоны, </w:t>
      </w:r>
      <w:proofErr w:type="spellStart"/>
      <w:r w:rsidRPr="00D22D93">
        <w:rPr>
          <w:noProof w:val="0"/>
        </w:rPr>
        <w:t>ардены</w:t>
      </w:r>
      <w:proofErr w:type="spellEnd"/>
      <w:r w:rsidRPr="00D22D93">
        <w:rPr>
          <w:noProof w:val="0"/>
        </w:rPr>
        <w:t>, першероны). По каждой породе, с учетом ее хозяйственного значения для стра</w:t>
      </w:r>
      <w:r w:rsidRPr="00D22D93">
        <w:rPr>
          <w:noProof w:val="0"/>
        </w:rPr>
        <w:softHyphen/>
        <w:t>ны, целей разведения и направления использования, особенностей ге</w:t>
      </w:r>
      <w:r w:rsidRPr="00D22D93">
        <w:rPr>
          <w:noProof w:val="0"/>
        </w:rPr>
        <w:softHyphen/>
        <w:t>нофонда и конкретного региона, освещается следующее: история со</w:t>
      </w:r>
      <w:r w:rsidRPr="00D22D93">
        <w:rPr>
          <w:noProof w:val="0"/>
        </w:rPr>
        <w:softHyphen/>
        <w:t xml:space="preserve">здания породы (место, время, методы создания), распространение, численность и основное назначение, особенности экстерьера, характер и </w:t>
      </w:r>
      <w:r w:rsidRPr="00D22D93">
        <w:rPr>
          <w:noProof w:val="0"/>
        </w:rPr>
        <w:lastRenderedPageBreak/>
        <w:t>показатели рабочей или спортивной производительности, мясной или молочной продуктивности, внутрипородные типы, мужские ли</w:t>
      </w:r>
      <w:r w:rsidRPr="00D22D93">
        <w:rPr>
          <w:noProof w:val="0"/>
        </w:rPr>
        <w:softHyphen/>
        <w:t>нии и женские семейства в породе, методы разведения (чистопородное или с допуском скрещиваний) и основные направления племенной работы, ведущие хозяйства по разведению лошадей данной породы.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При изучении </w:t>
      </w:r>
      <w:r w:rsidRPr="00D22D93">
        <w:rPr>
          <w:b/>
          <w:noProof w:val="0"/>
        </w:rPr>
        <w:t>раздела четыре</w:t>
      </w:r>
      <w:r w:rsidRPr="00D22D93">
        <w:rPr>
          <w:noProof w:val="0"/>
        </w:rPr>
        <w:t xml:space="preserve"> следует освежить знания, полученные на дисциплинах «Зоогигиена» и «Кормление», особое внимание обратить на особенности кормления и содержания лошадей различных направлений продуктивности. </w:t>
      </w:r>
      <w:proofErr w:type="spellStart"/>
      <w:r w:rsidRPr="00D22D93">
        <w:rPr>
          <w:noProof w:val="0"/>
        </w:rPr>
        <w:t>Б</w:t>
      </w:r>
      <w:r w:rsidR="00807555" w:rsidRPr="00807555">
        <w:rPr>
          <w:noProof w:val="0"/>
        </w:rPr>
        <w:t>о</w:t>
      </w:r>
      <w:r w:rsidR="00807555">
        <w:rPr>
          <w:noProof w:val="0"/>
        </w:rPr>
        <w:t>́</w:t>
      </w:r>
      <w:r w:rsidRPr="00D22D93">
        <w:rPr>
          <w:noProof w:val="0"/>
        </w:rPr>
        <w:t>льшую</w:t>
      </w:r>
      <w:proofErr w:type="spellEnd"/>
      <w:r w:rsidRPr="00D22D93">
        <w:rPr>
          <w:noProof w:val="0"/>
        </w:rPr>
        <w:t xml:space="preserve"> сложность может представлять изучение особенностей ухода за спортивными лошадьми. Данный раздел имеет большое значение для освоения компетенции ОПК-1.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Изучение </w:t>
      </w:r>
      <w:r w:rsidRPr="00D22D93">
        <w:rPr>
          <w:b/>
          <w:noProof w:val="0"/>
        </w:rPr>
        <w:t>раздела пять</w:t>
      </w:r>
      <w:r w:rsidRPr="00D22D93">
        <w:rPr>
          <w:noProof w:val="0"/>
        </w:rPr>
        <w:t xml:space="preserve"> следует начать с изучения видов продуктивности лошадей. следует изучить упряжь и ее элементы, виды запря</w:t>
      </w:r>
      <w:r w:rsidRPr="00D22D93">
        <w:rPr>
          <w:noProof w:val="0"/>
        </w:rPr>
        <w:softHyphen/>
        <w:t>жек лошадей, транспортные средства для летних и зимних работ на лошадях, конные орудия для полевых работ, снаряжение для верховой езды и перевозки вьюка. Необходимо научиться определять рабочие качества лошадей (нор</w:t>
      </w:r>
      <w:r w:rsidRPr="00D22D93">
        <w:rPr>
          <w:noProof w:val="0"/>
        </w:rPr>
        <w:softHyphen/>
        <w:t>мальная, фактическая и максимальная сила тяги, мощность и вынос</w:t>
      </w:r>
      <w:r w:rsidRPr="00D22D93">
        <w:rPr>
          <w:noProof w:val="0"/>
        </w:rPr>
        <w:softHyphen/>
        <w:t>ливость), рассчитывать нагрузки и выработку лошади. Особое внимание следует обратить на факторы, определяющие рабочие качества лошади (тип, порода, возраст, живая масса, сложение, здоровье, тренирован</w:t>
      </w:r>
      <w:r w:rsidRPr="00D22D93">
        <w:rPr>
          <w:noProof w:val="0"/>
        </w:rPr>
        <w:softHyphen/>
        <w:t>ность, темперамент, упитанность). Изучению подлежат следующие вопросы: виды рабочего использо</w:t>
      </w:r>
      <w:r w:rsidRPr="00D22D93">
        <w:rPr>
          <w:noProof w:val="0"/>
        </w:rPr>
        <w:softHyphen/>
        <w:t>вания лошадей в сельском хозяйстве, упряжи, под седлом и вьюком; производственная и экономическая эффективность рабочего исполь</w:t>
      </w:r>
      <w:r w:rsidRPr="00D22D93">
        <w:rPr>
          <w:noProof w:val="0"/>
        </w:rPr>
        <w:softHyphen/>
        <w:t>зования лошадей в разных природно-экономических зонах; планиро</w:t>
      </w:r>
      <w:r w:rsidRPr="00D22D93">
        <w:rPr>
          <w:noProof w:val="0"/>
        </w:rPr>
        <w:softHyphen/>
        <w:t>вание и учет работы лошадей. Распорядок рабочего дня и режимы различных видов работы лоша</w:t>
      </w:r>
      <w:r w:rsidRPr="00D22D93">
        <w:rPr>
          <w:noProof w:val="0"/>
        </w:rPr>
        <w:softHyphen/>
        <w:t>дей. Содержание, кормление и поение рабочих лошадей. Уход за ло</w:t>
      </w:r>
      <w:r w:rsidRPr="00D22D93">
        <w:rPr>
          <w:noProof w:val="0"/>
        </w:rPr>
        <w:softHyphen/>
        <w:t>шадьми и их ковка. Техника безопасности при уходе за лошадьми и на конных работах.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>В разделе необходимо изучить следующие вопросы: молоко кобыл как продукт питания людей; состав, химические свойства и питатель</w:t>
      </w:r>
      <w:r w:rsidRPr="00D22D93">
        <w:rPr>
          <w:noProof w:val="0"/>
        </w:rPr>
        <w:softHyphen/>
        <w:t>ные качества молока кобыл; молочная продуктивность кобыл и ее факторы; особенности строения вымени и молокоотдачи у кобыл; орга</w:t>
      </w:r>
      <w:r w:rsidRPr="00D22D93">
        <w:rPr>
          <w:noProof w:val="0"/>
        </w:rPr>
        <w:softHyphen/>
        <w:t>низация и техника ручной и механической дойки кобыл; методы опре</w:t>
      </w:r>
      <w:r w:rsidRPr="00D22D93">
        <w:rPr>
          <w:noProof w:val="0"/>
        </w:rPr>
        <w:softHyphen/>
        <w:t xml:space="preserve">деления молочной продуктивности; содержание и кормление дойных кобыл и жеребят. Задачи и пути повышения молочной </w:t>
      </w:r>
      <w:r w:rsidRPr="00D22D93">
        <w:rPr>
          <w:noProof w:val="0"/>
        </w:rPr>
        <w:lastRenderedPageBreak/>
        <w:t>продуктивности кобыл. Исполь</w:t>
      </w:r>
      <w:r w:rsidRPr="00D22D93">
        <w:rPr>
          <w:noProof w:val="0"/>
        </w:rPr>
        <w:softHyphen/>
        <w:t>зование молока кобыл в цельном и сухом виде. Кумыс, его химический состав и значение как диетического и ле</w:t>
      </w:r>
      <w:r w:rsidRPr="00D22D93">
        <w:rPr>
          <w:noProof w:val="0"/>
        </w:rPr>
        <w:softHyphen/>
        <w:t>чебного продукта. Технология производства кумыса народными ме</w:t>
      </w:r>
      <w:r w:rsidRPr="00D22D93">
        <w:rPr>
          <w:noProof w:val="0"/>
        </w:rPr>
        <w:softHyphen/>
        <w:t>тодами и на промышленной основе. Экономика молочного коневодства и производства кумыса. Конское мясо (конина) как продукт питания. Следует изучить хи</w:t>
      </w:r>
      <w:r w:rsidRPr="00D22D93">
        <w:rPr>
          <w:noProof w:val="0"/>
        </w:rPr>
        <w:softHyphen/>
        <w:t>мический состав, калорийность, питательность и вкусовые качества мяса лошадей в зависимости от их возраста, упитанности и породы; мясные и убойные качества лошадей. Районы мясного коневодства в России. Задачи и резервы производ</w:t>
      </w:r>
      <w:r w:rsidRPr="00D22D93">
        <w:rPr>
          <w:noProof w:val="0"/>
        </w:rPr>
        <w:softHyphen/>
        <w:t>ства конского мяса. Организация и технология воспроизводства, выра</w:t>
      </w:r>
      <w:r w:rsidRPr="00D22D93">
        <w:rPr>
          <w:noProof w:val="0"/>
        </w:rPr>
        <w:softHyphen/>
        <w:t>щивания, нагула и откорма лошадей на мясо. Экономика и значение мясного коневодства, экспорт мясных ло</w:t>
      </w:r>
      <w:r w:rsidRPr="00D22D93">
        <w:rPr>
          <w:noProof w:val="0"/>
        </w:rPr>
        <w:softHyphen/>
        <w:t>шадей.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>Необходимо иметь в виду, что в табунных хозяйствах возможно наиболее дешевое производство конины и кумыса. Поэтому нужно об</w:t>
      </w:r>
      <w:r w:rsidRPr="00D22D93">
        <w:rPr>
          <w:noProof w:val="0"/>
        </w:rPr>
        <w:softHyphen/>
        <w:t>ратить особое внимание на зону табунного коневодства, технику выра</w:t>
      </w:r>
      <w:r w:rsidRPr="00D22D93">
        <w:rPr>
          <w:noProof w:val="0"/>
        </w:rPr>
        <w:softHyphen/>
        <w:t>щивания лошадей молочного и мясного направлений и на их содержа</w:t>
      </w:r>
      <w:r w:rsidRPr="00D22D93">
        <w:rPr>
          <w:noProof w:val="0"/>
        </w:rPr>
        <w:softHyphen/>
        <w:t>ние в различные сезоны года. Следует изучить географические зоны табунного коневодства, био</w:t>
      </w:r>
      <w:r w:rsidRPr="00D22D93">
        <w:rPr>
          <w:noProof w:val="0"/>
        </w:rPr>
        <w:softHyphen/>
        <w:t>логические особенности лошадей, разводимых в табунных условиях; тех</w:t>
      </w:r>
      <w:r w:rsidRPr="00D22D93">
        <w:rPr>
          <w:noProof w:val="0"/>
        </w:rPr>
        <w:softHyphen/>
        <w:t>нические приемы содержания, размножения и выращивания лошадей в табунном и культурно-табунном коневодстве различного направления. Формирование табунов, случная кампания в табунном коневодстве. Фор</w:t>
      </w:r>
      <w:r w:rsidRPr="00D22D93">
        <w:rPr>
          <w:noProof w:val="0"/>
        </w:rPr>
        <w:softHyphen/>
        <w:t xml:space="preserve">мирование косяков, косячная случка и учет ее результатов. </w:t>
      </w:r>
      <w:proofErr w:type="spellStart"/>
      <w:r w:rsidRPr="00D22D93">
        <w:rPr>
          <w:noProof w:val="0"/>
        </w:rPr>
        <w:t>Выжеребка</w:t>
      </w:r>
      <w:proofErr w:type="spellEnd"/>
      <w:r w:rsidRPr="00D22D93">
        <w:rPr>
          <w:noProof w:val="0"/>
        </w:rPr>
        <w:t xml:space="preserve">, </w:t>
      </w:r>
      <w:proofErr w:type="spellStart"/>
      <w:r w:rsidRPr="00D22D93">
        <w:rPr>
          <w:noProof w:val="0"/>
        </w:rPr>
        <w:t>таврение</w:t>
      </w:r>
      <w:proofErr w:type="spellEnd"/>
      <w:r w:rsidRPr="00D22D93">
        <w:rPr>
          <w:noProof w:val="0"/>
        </w:rPr>
        <w:t xml:space="preserve"> жеребят. Особенности роста и развития жеребят при табунном выращивании. Организация сезонных пастбищ, тебеневка. Постройки, сооружения и оборудование табунных и культурно-табунных хозяйств. Организация территории и водопоя, выращивание ремонтных лошадей.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При изучении </w:t>
      </w:r>
      <w:r w:rsidRPr="00D22D93">
        <w:rPr>
          <w:b/>
          <w:noProof w:val="0"/>
        </w:rPr>
        <w:t>раздела шесть</w:t>
      </w:r>
      <w:r w:rsidRPr="00D22D93">
        <w:rPr>
          <w:noProof w:val="0"/>
        </w:rPr>
        <w:t xml:space="preserve"> следует обратить внимание на основные задачи и принципы проведения бонитировки лошадей заводских и продук</w:t>
      </w:r>
      <w:r w:rsidRPr="00D22D93">
        <w:rPr>
          <w:noProof w:val="0"/>
        </w:rPr>
        <w:softHyphen/>
        <w:t>тивных пород. Рекомендуется тщательно изучить инструкцию по бонитировке лошадей (см. приложение), освоить технику проведе</w:t>
      </w:r>
      <w:r w:rsidRPr="00D22D93">
        <w:rPr>
          <w:noProof w:val="0"/>
        </w:rPr>
        <w:softHyphen/>
        <w:t>ния бонитировки, заполнения индивидуальных карточек и свод</w:t>
      </w:r>
      <w:r w:rsidRPr="00D22D93">
        <w:rPr>
          <w:noProof w:val="0"/>
        </w:rPr>
        <w:softHyphen/>
        <w:t>ной ведомости, научиться составлять отчет и заключение по бони</w:t>
      </w:r>
      <w:r w:rsidRPr="00D22D93">
        <w:rPr>
          <w:noProof w:val="0"/>
        </w:rPr>
        <w:softHyphen/>
        <w:t>тировке. Цели и задачи племенной работы в массовом коневодстве и кон</w:t>
      </w:r>
      <w:r w:rsidRPr="00D22D93">
        <w:rPr>
          <w:noProof w:val="0"/>
        </w:rPr>
        <w:softHyphen/>
        <w:t>нозаводстве. Особенности племенной работы в отрасли. Методы раз</w:t>
      </w:r>
      <w:r w:rsidRPr="00D22D93">
        <w:rPr>
          <w:noProof w:val="0"/>
        </w:rPr>
        <w:softHyphen/>
        <w:t>ведения и виды скрещиваний, применяемые в ко</w:t>
      </w:r>
      <w:r w:rsidRPr="00D22D93">
        <w:rPr>
          <w:noProof w:val="0"/>
        </w:rPr>
        <w:lastRenderedPageBreak/>
        <w:t>неводстве. Прин</w:t>
      </w:r>
      <w:r w:rsidRPr="00D22D93">
        <w:rPr>
          <w:noProof w:val="0"/>
        </w:rPr>
        <w:softHyphen/>
        <w:t>ципы и методы отбора лошадей. Разведение по линиям и семей</w:t>
      </w:r>
      <w:r w:rsidRPr="00D22D93">
        <w:rPr>
          <w:noProof w:val="0"/>
        </w:rPr>
        <w:softHyphen/>
        <w:t>ствам. Родственные спаривания, границы инбредной депрессии. Гомогенный и гетерогенный подбор. Другие принципы составления племенного подбора. Системы оценки жеребцов-производителей по качеству потомства. Иммуногенетический контроль и биотехноло</w:t>
      </w:r>
      <w:r w:rsidRPr="00D22D93">
        <w:rPr>
          <w:noProof w:val="0"/>
        </w:rPr>
        <w:softHyphen/>
        <w:t>гические приемы в племенной работе в коневодстве. Теория и практика выведения новых и совершенствования суще</w:t>
      </w:r>
      <w:r w:rsidRPr="00D22D93">
        <w:rPr>
          <w:noProof w:val="0"/>
        </w:rPr>
        <w:softHyphen/>
        <w:t>ствующих пород лошадей. Планирование племенной работы в хозяй</w:t>
      </w:r>
      <w:r w:rsidRPr="00D22D93">
        <w:rPr>
          <w:noProof w:val="0"/>
        </w:rPr>
        <w:softHyphen/>
        <w:t>стве, в породе. Первичный и централизованный племенной учет в ко</w:t>
      </w:r>
      <w:r w:rsidRPr="00D22D93">
        <w:rPr>
          <w:noProof w:val="0"/>
        </w:rPr>
        <w:softHyphen/>
        <w:t>неводстве. Издание государственных племенных книг и справочной литературы. Применение компьютерных программ в племенной работе.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В </w:t>
      </w:r>
      <w:r w:rsidRPr="00D22D93">
        <w:rPr>
          <w:b/>
          <w:noProof w:val="0"/>
        </w:rPr>
        <w:t>разделе семь</w:t>
      </w:r>
      <w:r w:rsidRPr="00D22D93">
        <w:rPr>
          <w:noProof w:val="0"/>
        </w:rPr>
        <w:t xml:space="preserve"> следует обратить особое внимание на изучение следующих воп</w:t>
      </w:r>
      <w:r w:rsidRPr="00D22D93">
        <w:rPr>
          <w:noProof w:val="0"/>
        </w:rPr>
        <w:softHyphen/>
        <w:t>росов: половая зрелость, случной возраст и продолжительность пле</w:t>
      </w:r>
      <w:r w:rsidRPr="00D22D93">
        <w:rPr>
          <w:noProof w:val="0"/>
        </w:rPr>
        <w:softHyphen/>
        <w:t>менного использования жеребцов, кобыл. Половая цикличность ко</w:t>
      </w:r>
      <w:r w:rsidRPr="00D22D93">
        <w:rPr>
          <w:noProof w:val="0"/>
        </w:rPr>
        <w:softHyphen/>
        <w:t>был, процесс оплодотворения и развития плода. Организация и проведение случной кампании в коневодстве. Виды случки, сроки случной кампании, нагрузка на жеребцов-производителей. Подготовка жеребцов к случке и оценка качества их спермы. Проведение пробы кобыл, методы определения жеребости. Содержа</w:t>
      </w:r>
      <w:r w:rsidRPr="00D22D93">
        <w:rPr>
          <w:noProof w:val="0"/>
        </w:rPr>
        <w:softHyphen/>
        <w:t>ние, кормление и режим рабочего использования жеребых кобыл. Продолжительность жеребости в зависимости от различных факто</w:t>
      </w:r>
      <w:r w:rsidRPr="00D22D93">
        <w:rPr>
          <w:noProof w:val="0"/>
        </w:rPr>
        <w:softHyphen/>
        <w:t xml:space="preserve">ров. Причины и профилактика абортов у кобыл. Проведение </w:t>
      </w:r>
      <w:proofErr w:type="spellStart"/>
      <w:r w:rsidRPr="00D22D93">
        <w:rPr>
          <w:noProof w:val="0"/>
        </w:rPr>
        <w:t>выжеребки</w:t>
      </w:r>
      <w:proofErr w:type="spellEnd"/>
      <w:r w:rsidRPr="00D22D93">
        <w:rPr>
          <w:noProof w:val="0"/>
        </w:rPr>
        <w:t xml:space="preserve">. Уход за кобылой и жеребенком в первые дни после </w:t>
      </w:r>
      <w:proofErr w:type="spellStart"/>
      <w:r w:rsidRPr="00D22D93">
        <w:rPr>
          <w:noProof w:val="0"/>
        </w:rPr>
        <w:t>выжеребки</w:t>
      </w:r>
      <w:proofErr w:type="spellEnd"/>
      <w:r w:rsidRPr="00D22D93">
        <w:rPr>
          <w:noProof w:val="0"/>
        </w:rPr>
        <w:t>. Искусственное осеменение кобыл свежей и замороженной спермой. Трансплантация эмбрионов лошадей. Создание оптимальных условий содержания и кормления подсос</w:t>
      </w:r>
      <w:r w:rsidRPr="00D22D93">
        <w:rPr>
          <w:noProof w:val="0"/>
        </w:rPr>
        <w:softHyphen/>
        <w:t xml:space="preserve">ных кобыл и жеребят. Подкормка и </w:t>
      </w:r>
      <w:proofErr w:type="spellStart"/>
      <w:r w:rsidRPr="00D22D93">
        <w:rPr>
          <w:noProof w:val="0"/>
        </w:rPr>
        <w:t>оповоживание</w:t>
      </w:r>
      <w:proofErr w:type="spellEnd"/>
      <w:r w:rsidRPr="00D22D93">
        <w:rPr>
          <w:noProof w:val="0"/>
        </w:rPr>
        <w:t xml:space="preserve"> жеребят. Сроки и методы </w:t>
      </w:r>
      <w:proofErr w:type="spellStart"/>
      <w:r w:rsidRPr="00D22D93">
        <w:rPr>
          <w:noProof w:val="0"/>
        </w:rPr>
        <w:t>таврения</w:t>
      </w:r>
      <w:proofErr w:type="spellEnd"/>
      <w:r w:rsidRPr="00D22D93">
        <w:rPr>
          <w:noProof w:val="0"/>
        </w:rPr>
        <w:t xml:space="preserve"> жеребят. Осенний выпас и зимнее содержание молод</w:t>
      </w:r>
      <w:r w:rsidRPr="00D22D93">
        <w:rPr>
          <w:noProof w:val="0"/>
        </w:rPr>
        <w:softHyphen/>
        <w:t>няка. Моцион и групповой тренинг. Весенне-летнее пастбищное содер</w:t>
      </w:r>
      <w:r w:rsidRPr="00D22D93">
        <w:rPr>
          <w:noProof w:val="0"/>
        </w:rPr>
        <w:softHyphen/>
        <w:t>жание молодняка на естественных и искусственных пастбищах, конт</w:t>
      </w:r>
      <w:r w:rsidRPr="00D22D93">
        <w:rPr>
          <w:noProof w:val="0"/>
        </w:rPr>
        <w:softHyphen/>
        <w:t>роль за его ростом и развитием. Цель последствия кастрации жеребчи</w:t>
      </w:r>
      <w:r w:rsidRPr="00D22D93">
        <w:rPr>
          <w:noProof w:val="0"/>
        </w:rPr>
        <w:softHyphen/>
        <w:t>ков (их возраст).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 xml:space="preserve">При изучении </w:t>
      </w:r>
      <w:r w:rsidRPr="00D22D93">
        <w:rPr>
          <w:b/>
          <w:noProof w:val="0"/>
        </w:rPr>
        <w:t>раздела восемь</w:t>
      </w:r>
      <w:r w:rsidRPr="00D22D93">
        <w:rPr>
          <w:noProof w:val="0"/>
        </w:rPr>
        <w:t xml:space="preserve"> студенту, кроме освоения литературы, желательно посетить ипподром в районе своей работы, ознакомиться с ипподромной службой, обратить особое внимание на состояние, мето</w:t>
      </w:r>
      <w:r w:rsidRPr="00D22D93">
        <w:rPr>
          <w:noProof w:val="0"/>
        </w:rPr>
        <w:softHyphen/>
        <w:t>ды сооружения и ухода за беговыми и скаковыми дорожками, экипи</w:t>
      </w:r>
      <w:r w:rsidRPr="00D22D93">
        <w:rPr>
          <w:noProof w:val="0"/>
        </w:rPr>
        <w:softHyphen/>
        <w:t>ровку лошадей и всадников, распорядок ухода и тре</w:t>
      </w:r>
      <w:r w:rsidRPr="00D22D93">
        <w:rPr>
          <w:noProof w:val="0"/>
        </w:rPr>
        <w:lastRenderedPageBreak/>
        <w:t>нировки лошадей. При изучении литературы следует сконцентрировать внимание на следующих вопросах. Понятие о тренинге, его роль в формировании лошадей различного спортивного и производственного назначения. Тренинг и скаковые испытания лошадей верховых пород. Заездка под седло. Три этапа заводского тренинга, их задачи, продолжительность и схема работы молодняка. Ипподромы для испытаний скаковых лошадей, их устройство и функционирование. Правила и порядок проведения испы</w:t>
      </w:r>
      <w:r w:rsidRPr="00D22D93">
        <w:rPr>
          <w:noProof w:val="0"/>
        </w:rPr>
        <w:softHyphen/>
        <w:t>таний лошадей чистокровной верховой, арабской и ахалтекинской пород. Тренинг и испытания лошадей рысистых пород. Заездка и начало заводского тренинга рысаков. Периоды заводского тренинга. Устрой</w:t>
      </w:r>
      <w:r w:rsidRPr="00D22D93">
        <w:rPr>
          <w:noProof w:val="0"/>
        </w:rPr>
        <w:softHyphen/>
        <w:t>ство и особенности ипподромов для испытания рысистых лошадей. Пра</w:t>
      </w:r>
      <w:r w:rsidRPr="00D22D93">
        <w:rPr>
          <w:noProof w:val="0"/>
        </w:rPr>
        <w:softHyphen/>
        <w:t>вила и порядок проведения рысистых испытаний. Тренинг и испытания лошадей упряжных и тяжелоупряжных пород. Тренировка молодняка лошадей упряжных пород. Система испытаний упряжных лошадей (срочная доставка груза рысью, срочная доставка груза шагом, тяговая выносливость, максимальная сила тяги).</w:t>
      </w:r>
    </w:p>
    <w:p w:rsidR="00392971" w:rsidRPr="00D22D93" w:rsidRDefault="00392971" w:rsidP="00392971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>Студенту следует внимательно изучить историю развития конного спорта; современные виды конного спорта: выездка (дрессура), пре</w:t>
      </w:r>
      <w:r w:rsidRPr="00D22D93">
        <w:rPr>
          <w:noProof w:val="0"/>
        </w:rPr>
        <w:softHyphen/>
        <w:t>одоление препятствий (конкуры), троеборье (</w:t>
      </w:r>
      <w:proofErr w:type="spellStart"/>
      <w:r w:rsidRPr="00D22D93">
        <w:rPr>
          <w:noProof w:val="0"/>
        </w:rPr>
        <w:t>милитери</w:t>
      </w:r>
      <w:proofErr w:type="spellEnd"/>
      <w:r w:rsidRPr="00D22D93">
        <w:rPr>
          <w:noProof w:val="0"/>
        </w:rPr>
        <w:t>), езда в упря</w:t>
      </w:r>
      <w:r w:rsidRPr="00D22D93">
        <w:rPr>
          <w:noProof w:val="0"/>
        </w:rPr>
        <w:softHyphen/>
        <w:t>жи (</w:t>
      </w:r>
      <w:proofErr w:type="spellStart"/>
      <w:r w:rsidRPr="00D22D93">
        <w:rPr>
          <w:noProof w:val="0"/>
        </w:rPr>
        <w:t>драйвинг</w:t>
      </w:r>
      <w:proofErr w:type="spellEnd"/>
      <w:r w:rsidRPr="00D22D93">
        <w:rPr>
          <w:noProof w:val="0"/>
        </w:rPr>
        <w:t>), вольтижировка, конные пробеги; организация сорев</w:t>
      </w:r>
      <w:r w:rsidRPr="00D22D93">
        <w:rPr>
          <w:noProof w:val="0"/>
        </w:rPr>
        <w:softHyphen/>
        <w:t>нований по классическим видам конного спорта и правила их проведе</w:t>
      </w:r>
      <w:r w:rsidRPr="00D22D93">
        <w:rPr>
          <w:noProof w:val="0"/>
        </w:rPr>
        <w:softHyphen/>
        <w:t>ния. Соревнования по стипль-чезам, конное поло, национальные виды конного спорта. Детский конный спорт (пони-клубы), конный туризм и лечебная верховая езда (</w:t>
      </w:r>
      <w:proofErr w:type="spellStart"/>
      <w:r w:rsidRPr="00D22D93">
        <w:rPr>
          <w:noProof w:val="0"/>
        </w:rPr>
        <w:t>иппотерапия</w:t>
      </w:r>
      <w:proofErr w:type="spellEnd"/>
      <w:r w:rsidRPr="00D22D93">
        <w:rPr>
          <w:noProof w:val="0"/>
        </w:rPr>
        <w:t>). Развитие классических и национальных видов конного спорта в России и достижения российских спортсменов в международных со</w:t>
      </w:r>
      <w:r w:rsidRPr="00D22D93">
        <w:rPr>
          <w:noProof w:val="0"/>
        </w:rPr>
        <w:softHyphen/>
        <w:t>ревнованиях. Требования к спортивным лошадям разного назначения, их выбор и правила содержания. Подготовка лошадей к различным видам сорев</w:t>
      </w:r>
      <w:r w:rsidRPr="00D22D93">
        <w:rPr>
          <w:noProof w:val="0"/>
        </w:rPr>
        <w:softHyphen/>
        <w:t xml:space="preserve">нований. </w:t>
      </w:r>
      <w:proofErr w:type="gramStart"/>
      <w:r w:rsidRPr="00D22D93">
        <w:rPr>
          <w:noProof w:val="0"/>
        </w:rPr>
        <w:t>Конно-спортивные</w:t>
      </w:r>
      <w:proofErr w:type="gramEnd"/>
      <w:r w:rsidRPr="00D22D93">
        <w:rPr>
          <w:noProof w:val="0"/>
        </w:rPr>
        <w:t xml:space="preserve"> постройки, сооружения, инвентарь. Зоо</w:t>
      </w:r>
      <w:r w:rsidRPr="00D22D93">
        <w:rPr>
          <w:noProof w:val="0"/>
        </w:rPr>
        <w:softHyphen/>
        <w:t>ветеринарный контроль в конном спорте. Правила транспортировки лошадей.</w:t>
      </w:r>
    </w:p>
    <w:p w:rsidR="00392971" w:rsidRPr="00D22D93" w:rsidRDefault="00392971" w:rsidP="00600B66">
      <w:pPr>
        <w:pStyle w:val="a4"/>
        <w:tabs>
          <w:tab w:val="left" w:pos="1134"/>
        </w:tabs>
        <w:rPr>
          <w:noProof w:val="0"/>
        </w:rPr>
      </w:pPr>
      <w:r w:rsidRPr="00D22D93">
        <w:rPr>
          <w:noProof w:val="0"/>
        </w:rPr>
        <w:t>Лекции, практические занятия, написание реферата и промежуточная аттестация являются важными этапами подготовки к зачету, поскольку позволяют студенту оценить уровень собственных знаний и своевременно восполнить имеющиеся пробелы. В этой связи необходимо для подготовки к зачету первоначально прочитать лекционный материал, изучить вопросы, вынесенные на самостоятельное изучение, написать реферат.</w:t>
      </w:r>
    </w:p>
    <w:p w:rsidR="00057038" w:rsidRPr="00D22D93" w:rsidRDefault="00057038" w:rsidP="00057038">
      <w:pPr>
        <w:pStyle w:val="1"/>
        <w:rPr>
          <w:noProof w:val="0"/>
        </w:rPr>
      </w:pPr>
      <w:bookmarkStart w:id="2" w:name="_Toc367783972"/>
      <w:r w:rsidRPr="00D22D93">
        <w:rPr>
          <w:noProof w:val="0"/>
        </w:rPr>
        <w:lastRenderedPageBreak/>
        <w:t>3. Методические указания к выполнению контрольной работы</w:t>
      </w:r>
      <w:bookmarkEnd w:id="2"/>
    </w:p>
    <w:p w:rsidR="00A170A7" w:rsidRPr="00D22D93" w:rsidRDefault="00600B66" w:rsidP="00057038">
      <w:pPr>
        <w:pStyle w:val="a4"/>
        <w:rPr>
          <w:noProof w:val="0"/>
        </w:rPr>
      </w:pPr>
      <w:r w:rsidRPr="00D22D93">
        <w:rPr>
          <w:noProof w:val="0"/>
        </w:rPr>
        <w:t xml:space="preserve">В результате освоения дисциплины каждый студент обязан выполнить </w:t>
      </w:r>
      <w:r w:rsidR="00F406C9" w:rsidRPr="00D22D93">
        <w:rPr>
          <w:noProof w:val="0"/>
        </w:rPr>
        <w:t xml:space="preserve">в межсессионный период </w:t>
      </w:r>
      <w:r w:rsidRPr="00D22D93">
        <w:rPr>
          <w:noProof w:val="0"/>
        </w:rPr>
        <w:t xml:space="preserve">одну контрольную работу и предоставить ее в институт. Контрольная работа должна быть выполнена до наступления </w:t>
      </w:r>
      <w:proofErr w:type="spellStart"/>
      <w:r w:rsidRPr="00D22D93">
        <w:rPr>
          <w:noProof w:val="0"/>
        </w:rPr>
        <w:t>зачетно</w:t>
      </w:r>
      <w:proofErr w:type="spellEnd"/>
      <w:r w:rsidRPr="00D22D93">
        <w:rPr>
          <w:noProof w:val="0"/>
        </w:rPr>
        <w:t xml:space="preserve">-экзаменационной сессии, </w:t>
      </w:r>
      <w:proofErr w:type="spellStart"/>
      <w:r w:rsidRPr="00D22D93">
        <w:rPr>
          <w:noProof w:val="0"/>
        </w:rPr>
        <w:t>зарегистрированна</w:t>
      </w:r>
      <w:proofErr w:type="spellEnd"/>
      <w:r w:rsidRPr="00D22D93">
        <w:rPr>
          <w:noProof w:val="0"/>
        </w:rPr>
        <w:t xml:space="preserve"> на факультете технологического менеджмента и </w:t>
      </w:r>
      <w:proofErr w:type="spellStart"/>
      <w:r w:rsidRPr="00D22D93">
        <w:rPr>
          <w:noProof w:val="0"/>
        </w:rPr>
        <w:t>предоставленна</w:t>
      </w:r>
      <w:proofErr w:type="spellEnd"/>
      <w:r w:rsidRPr="00D22D93">
        <w:rPr>
          <w:noProof w:val="0"/>
        </w:rPr>
        <w:t xml:space="preserve"> для проверки преподавателю. После проверки преподаватель принимает решение о допуске работы к защите. При необходимости работа возвращается на доработку.</w:t>
      </w:r>
      <w:r w:rsidR="00F406C9" w:rsidRPr="00D22D93">
        <w:rPr>
          <w:noProof w:val="0"/>
        </w:rPr>
        <w:t xml:space="preserve"> </w:t>
      </w:r>
    </w:p>
    <w:p w:rsidR="00600B66" w:rsidRPr="00D22D93" w:rsidRDefault="00F406C9" w:rsidP="00057038">
      <w:pPr>
        <w:pStyle w:val="a4"/>
        <w:rPr>
          <w:noProof w:val="0"/>
        </w:rPr>
      </w:pPr>
      <w:r w:rsidRPr="00D22D93">
        <w:rPr>
          <w:noProof w:val="0"/>
        </w:rPr>
        <w:t xml:space="preserve">Студенты, не </w:t>
      </w:r>
      <w:proofErr w:type="spellStart"/>
      <w:r w:rsidRPr="00D22D93">
        <w:rPr>
          <w:noProof w:val="0"/>
        </w:rPr>
        <w:t>выполневшие</w:t>
      </w:r>
      <w:proofErr w:type="spellEnd"/>
      <w:r w:rsidRPr="00D22D93">
        <w:rPr>
          <w:noProof w:val="0"/>
        </w:rPr>
        <w:t xml:space="preserve"> задания и не предоставившие своевременно контрольной работы, не допускаются к очередной лабораторно-экзаменационной сессии, то есть к слушанию лекций, к практическим занятиям, зачетам и экзаменам. </w:t>
      </w:r>
      <w:r w:rsidR="00600B66" w:rsidRPr="00D22D93">
        <w:rPr>
          <w:noProof w:val="0"/>
        </w:rPr>
        <w:t xml:space="preserve">Наличие зачтенной контрольной работы необходимо на зачете. Необходимо отметить, что процесс работы над контрольной работой является важным этапом подготовки к сдаче </w:t>
      </w:r>
      <w:r w:rsidRPr="00D22D93">
        <w:rPr>
          <w:noProof w:val="0"/>
        </w:rPr>
        <w:t>зачета</w:t>
      </w:r>
      <w:r w:rsidR="00600B66" w:rsidRPr="00D22D93">
        <w:rPr>
          <w:noProof w:val="0"/>
        </w:rPr>
        <w:t>.</w:t>
      </w:r>
    </w:p>
    <w:p w:rsidR="00F406C9" w:rsidRPr="00D22D93" w:rsidRDefault="00F406C9" w:rsidP="00057038">
      <w:pPr>
        <w:pStyle w:val="a4"/>
        <w:rPr>
          <w:noProof w:val="0"/>
        </w:rPr>
      </w:pPr>
      <w:r w:rsidRPr="00D22D93">
        <w:rPr>
          <w:noProof w:val="0"/>
        </w:rPr>
        <w:t>К выполнению контрольной работы необходимо приступать после изучения курса дисциплины.</w:t>
      </w:r>
    </w:p>
    <w:p w:rsidR="00A91B1C" w:rsidRPr="00D22D93" w:rsidRDefault="00A91B1C" w:rsidP="00A91B1C">
      <w:pPr>
        <w:pStyle w:val="a4"/>
      </w:pPr>
      <w:bookmarkStart w:id="3" w:name="_Toc367783973"/>
      <w:r w:rsidRPr="00D22D93">
        <w:t>Студент выполняет контрольную работу по тем номерам вопросов, которые находятся в таблице номеров вопросов для контрольной работы на пересечении линий последней и предпоследней цифры шифра. Например, шифр 13, номера вопросов задания контрольной работы будут 1, 10, 49. Ответы на вопросы должны быть обстоятельными.</w:t>
      </w:r>
    </w:p>
    <w:p w:rsidR="00A91B1C" w:rsidRPr="00D22D93" w:rsidRDefault="00426BCC" w:rsidP="00426BCC">
      <w:pPr>
        <w:pStyle w:val="1"/>
      </w:pPr>
      <w:bookmarkStart w:id="4" w:name="bookmark1"/>
      <w:r w:rsidRPr="00D22D93">
        <w:lastRenderedPageBreak/>
        <w:t xml:space="preserve">4. </w:t>
      </w:r>
      <w:r w:rsidR="00A91B1C" w:rsidRPr="00D22D93">
        <w:t>Перечень вопросов контрольной работы</w:t>
      </w:r>
      <w:bookmarkEnd w:id="4"/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Роль коневодства в народном хозяйстве. Коневодство России сегодня.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Охота кобыл, методы ее определения, виды, сроки и способы осеменения. Выращивание жеребят.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Биологические особенности лошадей в табунном коневодстве.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Значение в коннозаводстве линий, семейств. Разведение по линиям и кроссы линий.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Определение возраста лошадей по зубам.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Основные пороки и недостатки конечностей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Задачи конных заводов и госплемстанций в развитии и улучшении коневодства России.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В каком порядке запрягается лошадь? Назовите основные элементы сбруи.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Советская тяжелоупряжная порода (происхождение, характеристика, современное состояние).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Роль естественного и искусственного отбора в формировании различны пород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Тракененская порода (происхождение, характеристика, современное состояние).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Масти и аллюры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Дурные привычки лошадей, их происхождение и искоренение.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Краткая характеристика тяжелоупряжных пород Англии. Их влияние на коневодство России и других стран.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Закономерности возрастных изменений экстерьера лошади.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Значение промеров, индексов и экстерьерных профилей в характеристике типов телосложения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Корма, наиболее пригодные для лошадей и принципы нормированного кормления.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Мясная и молочная продуктивность лошадей. Чем отличается молоко и мясо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лошади от говядины и молока коров?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Орловская рысистая порода, история ее выведения, современные типы, продуктивность и характеристика линий.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lastRenderedPageBreak/>
        <w:t>Дайте характеристику основной породы лошадей, разводимой в зоне Вашего местожительства.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Арабская порода (происхождение, характеристика, современное состояние).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Какие корма и в каком количестве скармливают кобылам во вторую половину жеребости и в первые 2-3 месяца после выжеребки?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Какова историческая роль коннозаводства в развитии зоотехнической теории и практики?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Отличия экстерьера тяжелоупряжных и верховых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Значение тренировки и испытания лошадей для индивидуального развития организма и совершенствование породы.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Основные принципы бонитировки племенных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Каковы основные отличия дикой лошади от домашней? Получение мулов.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Где находится центр тяжести у лошади? Как он перемещается при различных аллюрах?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Владимирская тяжелоупряжная порода, ее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Классификация пород лошадей. Краткая характеристика одной основной породы в каждой группе.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Донская порода,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 характеризуется нормальное копыто лошади? Какие бывают недостатки и пороки копыта?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 уберечь кобыл от аборта и обеспечить нормальное развитие новорожденных жеребят при конюшенном содержании лошадей?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Русская рысистая порода лошадей (происхождение, характеристика, современное состояние).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Принципы формирования косяков и проведение косячной случки кобыл.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Классические виды конного спорта и их характеристика.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Правила и цель оценки жеребцов-производителей по родословным и по качеству потомства.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Биологические нормативы воспроизводства лошадей (возраст первого осеменения, охота, случка, жеребость, молочная упитанность и т.д.).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lastRenderedPageBreak/>
        <w:t>Географические зоны мясного коневодства России, основные породы этого направления, их характеристика.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Какими методами были выведены орловская рысистая и русская рысистные породы, казахские степные лошади.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Местные породы лошадей, их краткая характеристика.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Классификация и характеристика типов конституции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Морфологические и физиологические основы экстерьера и интерьера лошади.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Краткая характеристика тяжелоупряжных пород Бельгии. Их влияние на коневодство России и других стран.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Методы разведения в коневодстве.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Жеребость кобыл и выжеребка.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Подготовка и проведение случной кампании.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Содержание и кормление рабочих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Русская тяжелоупряжная порода, её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Американская стандартбредная порода, ее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Характеристика ближайших сородичей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Типы высшей нервной деятельности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Рабочие качества лошадей, их характеристика.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Краткая характеристика чистокровной верховой породы. Ее влияние на коневодство России и других стран.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Какие биологические особенности лошадей определяют их хозяйственную ценность.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Масти и отметины в коневодстве.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Породы лошадей спортивного направления. Выдающиеся представители.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Выращивание жеребят при табунном и конюшенном содержании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Буденновская порода,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Ахалтекинская порода лошадей, ее происхождение, экстерьер, продуктивность.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Происхождение и эволюция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Государственные мероприятия по коневодству.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Формы табунного коневодства.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lastRenderedPageBreak/>
        <w:t>Терская порода лошадей (происхождение, характеристика, современное состояние.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Кондиции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Требования к спортивным лошадям.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Отбор и подбор в коневодстве.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Тренинг и ипподромные испытания лошадей.</w:t>
      </w:r>
    </w:p>
    <w:p w:rsidR="00A91B1C" w:rsidRPr="00D22D93" w:rsidRDefault="00A91B1C" w:rsidP="00426BCC">
      <w:pPr>
        <w:pStyle w:val="ad"/>
        <w:numPr>
          <w:ilvl w:val="0"/>
          <w:numId w:val="31"/>
        </w:numPr>
        <w:tabs>
          <w:tab w:val="clear" w:pos="720"/>
          <w:tab w:val="left" w:pos="1276"/>
        </w:tabs>
        <w:spacing w:after="0"/>
        <w:ind w:left="0" w:firstLine="709"/>
        <w:jc w:val="both"/>
        <w:rPr>
          <w:sz w:val="32"/>
          <w:szCs w:val="32"/>
        </w:rPr>
      </w:pPr>
      <w:r w:rsidRPr="00D22D93">
        <w:rPr>
          <w:sz w:val="32"/>
          <w:szCs w:val="32"/>
        </w:rPr>
        <w:t>Влияние арабских и ахалтекинских лошадей на развитие мирового культурного коневодства</w:t>
      </w:r>
      <w:r w:rsidR="00426BCC" w:rsidRPr="00D22D93">
        <w:rPr>
          <w:sz w:val="32"/>
          <w:szCs w:val="32"/>
        </w:rPr>
        <w:t>.</w:t>
      </w:r>
    </w:p>
    <w:p w:rsidR="00426BCC" w:rsidRPr="00D22D93" w:rsidRDefault="00426BCC" w:rsidP="00426BCC">
      <w:pPr>
        <w:pStyle w:val="ad"/>
        <w:tabs>
          <w:tab w:val="left" w:pos="1276"/>
        </w:tabs>
        <w:spacing w:after="0"/>
        <w:jc w:val="both"/>
        <w:rPr>
          <w:sz w:val="32"/>
          <w:szCs w:val="32"/>
        </w:rPr>
      </w:pPr>
    </w:p>
    <w:p w:rsidR="00426BCC" w:rsidRPr="00D22D93" w:rsidRDefault="00426BCC" w:rsidP="00A91B1C">
      <w:pPr>
        <w:pStyle w:val="3"/>
        <w:sectPr w:rsidR="00426BCC" w:rsidRPr="00D22D93" w:rsidSect="00A91B1C">
          <w:footerReference w:type="default" r:id="rId8"/>
          <w:pgSz w:w="11906" w:h="16838" w:code="9"/>
          <w:pgMar w:top="1134" w:right="850" w:bottom="1134" w:left="1701" w:header="708" w:footer="708" w:gutter="0"/>
          <w:cols w:space="708"/>
          <w:titlePg/>
          <w:docGrid w:linePitch="381"/>
        </w:sectPr>
      </w:pPr>
    </w:p>
    <w:p w:rsidR="00A91B1C" w:rsidRPr="00D22D93" w:rsidRDefault="00A91B1C" w:rsidP="00A91B1C">
      <w:pPr>
        <w:pStyle w:val="3"/>
      </w:pPr>
      <w:r w:rsidRPr="00D22D93">
        <w:lastRenderedPageBreak/>
        <w:t>Номера вопросов для контрольной работы</w:t>
      </w:r>
    </w:p>
    <w:tbl>
      <w:tblPr>
        <w:tblW w:w="5000" w:type="pct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2920"/>
        <w:gridCol w:w="1161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59"/>
      </w:tblGrid>
      <w:tr w:rsidR="00A91B1C" w:rsidRPr="00D22D93" w:rsidTr="00426BCC">
        <w:trPr>
          <w:trHeight w:val="473"/>
          <w:tblHeader/>
        </w:trPr>
        <w:tc>
          <w:tcPr>
            <w:tcW w:w="1003" w:type="pct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Предпоследняя цифра шифра</w:t>
            </w:r>
          </w:p>
        </w:tc>
        <w:tc>
          <w:tcPr>
            <w:tcW w:w="3997" w:type="pct"/>
            <w:gridSpan w:val="10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Последняя цифра шифра</w:t>
            </w:r>
          </w:p>
        </w:tc>
      </w:tr>
      <w:tr w:rsidR="00A91B1C" w:rsidRPr="00D22D93" w:rsidTr="00426BCC">
        <w:trPr>
          <w:trHeight w:val="20"/>
          <w:tblHeader/>
        </w:trPr>
        <w:tc>
          <w:tcPr>
            <w:tcW w:w="1003" w:type="pct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0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91B1C" w:rsidRPr="00D22D93" w:rsidRDefault="00A91B1C" w:rsidP="00A91B1C">
            <w:pPr>
              <w:keepNext/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9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0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1, 45, 29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1, 22, 33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1, 15, 48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1, 12, 66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1, 55, 8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1, 10, 19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1, 61, 43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1, 30, 58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1, 32, 4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1, 55, 28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1, 32, 34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1, 10, 49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1, 61, 67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1, 10, 9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1, 35, 18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1, 51, 44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1, 15, 59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1, 40, 5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2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1, 65, 27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1, 42, 36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1, 35, 53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1, 51, 68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1, 61, 13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1, 25, 17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1, 41, 46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1, 45, 63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1, 50, 6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3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1, 50, 5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1, 11, 26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1, 52, 37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1, 25, 54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1, 41, 69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1, 70, 16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1, 31, 47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1, 20, 64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1, 60, 7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4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1, 60, 6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1, 21, 24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1, 62, 38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1, 70, 56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1, 31, 2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1, 65, 29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1, 20, 33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1, 30, 48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1, 40, 66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1, 50, 8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5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1, 70, 7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1, 31, 23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1, 60, 57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1, 21, 3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1, 62, 28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1, 60, 34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1, 15, 49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1, 25, 67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1, 35, 13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6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1, 25, 8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1, 41, 19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1, 45, 43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1, 50, 58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1, 11, 4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1, 52, 27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1, 55, 36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1, 65, 53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1, 11, 68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1, 21, 9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7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1, 35, 9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1, 51, 18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1, 15, 44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1, 40, 59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1, 65, 5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1, 42, 26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1, 31, 37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1, 41, 54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1, 62, 69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1, 12, 14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8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1, 10, 13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1, 61, 17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1, 12, 46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1, 30, 63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1, 55, 6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1, 32, 24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1, 20, 38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1, 30, 56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1, 42, 2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1, 52, 29</w:t>
            </w:r>
          </w:p>
        </w:tc>
      </w:tr>
      <w:tr w:rsidR="00A91B1C" w:rsidRPr="00D22D93" w:rsidTr="00426BCC">
        <w:trPr>
          <w:trHeight w:val="20"/>
        </w:trPr>
        <w:tc>
          <w:tcPr>
            <w:tcW w:w="10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9</w:t>
            </w:r>
          </w:p>
        </w:tc>
        <w:tc>
          <w:tcPr>
            <w:tcW w:w="3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1, 15, 14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1, 12, 16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1, 30, 47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1, 20, 64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1, 45, 7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1, 22, 23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1, 62, 39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1, 40, 57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1, 50, 3</w:t>
            </w:r>
          </w:p>
        </w:tc>
        <w:tc>
          <w:tcPr>
            <w:tcW w:w="3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91B1C" w:rsidRPr="00D22D93" w:rsidRDefault="00A91B1C" w:rsidP="00A91B1C">
            <w:pPr>
              <w:jc w:val="center"/>
              <w:rPr>
                <w:sz w:val="26"/>
                <w:szCs w:val="26"/>
              </w:rPr>
            </w:pPr>
            <w:r w:rsidRPr="00D22D93">
              <w:rPr>
                <w:sz w:val="26"/>
                <w:szCs w:val="26"/>
              </w:rPr>
              <w:t>1, 61, 28</w:t>
            </w:r>
          </w:p>
        </w:tc>
      </w:tr>
    </w:tbl>
    <w:p w:rsidR="00426BCC" w:rsidRPr="00D22D93" w:rsidRDefault="00426BCC">
      <w:pPr>
        <w:sectPr w:rsidR="00426BCC" w:rsidRPr="00D22D93" w:rsidSect="00426BCC">
          <w:pgSz w:w="16838" w:h="11906" w:orient="landscape" w:code="9"/>
          <w:pgMar w:top="1701" w:right="1134" w:bottom="850" w:left="1134" w:header="708" w:footer="708" w:gutter="0"/>
          <w:cols w:space="708"/>
          <w:titlePg/>
          <w:docGrid w:linePitch="381"/>
        </w:sectPr>
      </w:pPr>
    </w:p>
    <w:p w:rsidR="00057038" w:rsidRPr="00D22D93" w:rsidRDefault="00057038" w:rsidP="00057038">
      <w:pPr>
        <w:pStyle w:val="1"/>
        <w:rPr>
          <w:noProof w:val="0"/>
        </w:rPr>
      </w:pPr>
      <w:bookmarkStart w:id="5" w:name="_Toc367783974"/>
      <w:bookmarkEnd w:id="3"/>
      <w:r w:rsidRPr="00D22D93">
        <w:rPr>
          <w:noProof w:val="0"/>
        </w:rPr>
        <w:lastRenderedPageBreak/>
        <w:t>5. Требования к оформлению контрольной работы</w:t>
      </w:r>
      <w:bookmarkEnd w:id="5"/>
    </w:p>
    <w:p w:rsidR="008538EA" w:rsidRPr="00D22D93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noProof w:val="0"/>
        </w:rPr>
      </w:pPr>
      <w:r w:rsidRPr="00D22D93">
        <w:rPr>
          <w:noProof w:val="0"/>
        </w:rPr>
        <w:t xml:space="preserve">Работа должна быть написана чернилами или напечатана. При рукописном исполнении почерк должен быть четким, разборчивым, работа написана грамотно, без помарок в тетради (объем 24-36 листов) или на листах формата А4 (20-25 листов). Работа может быть также напечатана. При печати используется шрифт </w:t>
      </w:r>
      <w:proofErr w:type="spellStart"/>
      <w:r w:rsidRPr="00D22D93">
        <w:rPr>
          <w:noProof w:val="0"/>
        </w:rPr>
        <w:t>Times</w:t>
      </w:r>
      <w:proofErr w:type="spellEnd"/>
      <w:r w:rsidRPr="00D22D93">
        <w:rPr>
          <w:noProof w:val="0"/>
        </w:rPr>
        <w:t xml:space="preserve"> </w:t>
      </w:r>
      <w:proofErr w:type="spellStart"/>
      <w:r w:rsidRPr="00D22D93">
        <w:rPr>
          <w:noProof w:val="0"/>
        </w:rPr>
        <w:t>New</w:t>
      </w:r>
      <w:proofErr w:type="spellEnd"/>
      <w:r w:rsidRPr="00D22D93">
        <w:rPr>
          <w:noProof w:val="0"/>
        </w:rPr>
        <w:t xml:space="preserve"> </w:t>
      </w:r>
      <w:proofErr w:type="spellStart"/>
      <w:r w:rsidRPr="00D22D93">
        <w:rPr>
          <w:noProof w:val="0"/>
        </w:rPr>
        <w:t>Roman</w:t>
      </w:r>
      <w:proofErr w:type="spellEnd"/>
      <w:r w:rsidRPr="00D22D93">
        <w:rPr>
          <w:noProof w:val="0"/>
        </w:rPr>
        <w:t xml:space="preserve"> 14 </w:t>
      </w:r>
      <w:proofErr w:type="spellStart"/>
      <w:r w:rsidRPr="00D22D93">
        <w:rPr>
          <w:noProof w:val="0"/>
        </w:rPr>
        <w:t>пт</w:t>
      </w:r>
      <w:proofErr w:type="spellEnd"/>
      <w:r w:rsidRPr="00D22D93">
        <w:rPr>
          <w:noProof w:val="0"/>
        </w:rPr>
        <w:t>, интервал 1,5</w:t>
      </w:r>
      <w:r w:rsidR="00F35E18">
        <w:rPr>
          <w:noProof w:val="0"/>
        </w:rPr>
        <w:t>, выравнивание по ширине, отступ абзаца 1,25 см</w:t>
      </w:r>
      <w:r w:rsidRPr="00D22D93">
        <w:rPr>
          <w:noProof w:val="0"/>
        </w:rPr>
        <w:t xml:space="preserve">. На бумаге оставляются поля: слева 3 см, справа 1,5 см, сверху и снизу по 2 см. </w:t>
      </w:r>
      <w:r w:rsidR="002D08BB" w:rsidRPr="00D22D93">
        <w:rPr>
          <w:noProof w:val="0"/>
        </w:rPr>
        <w:t xml:space="preserve">Объем печатной работы должен составлять 18-22 листа. </w:t>
      </w:r>
      <w:r w:rsidRPr="00D22D93">
        <w:rPr>
          <w:noProof w:val="0"/>
        </w:rPr>
        <w:t>Страницы должны быть пронумерованы. Нумерация сквозная, начиная с титульного листа (обложки). Номер проставляется вверху страницы по ее центру. На титульном листе номер страницы не проставляется.</w:t>
      </w:r>
    </w:p>
    <w:p w:rsidR="008538EA" w:rsidRPr="00D22D93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noProof w:val="0"/>
        </w:rPr>
      </w:pPr>
      <w:r w:rsidRPr="00D22D93">
        <w:rPr>
          <w:noProof w:val="0"/>
        </w:rPr>
        <w:t xml:space="preserve">Титульный лист оформляется по </w:t>
      </w:r>
      <w:hyperlink w:anchor="_7.2._Приложение_2." w:history="1">
        <w:r w:rsidRPr="00D22D93">
          <w:rPr>
            <w:rStyle w:val="ab"/>
            <w:noProof w:val="0"/>
          </w:rPr>
          <w:t>образцу</w:t>
        </w:r>
      </w:hyperlink>
      <w:r w:rsidRPr="00D22D93">
        <w:rPr>
          <w:noProof w:val="0"/>
        </w:rPr>
        <w:t>.</w:t>
      </w:r>
    </w:p>
    <w:p w:rsidR="008538EA" w:rsidRPr="00D22D93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noProof w:val="0"/>
        </w:rPr>
      </w:pPr>
      <w:r w:rsidRPr="00D22D93">
        <w:rPr>
          <w:noProof w:val="0"/>
        </w:rPr>
        <w:t>На следующей за титульным листом странице следует повторить название варианта и план его изложения (вопросы задания).</w:t>
      </w:r>
    </w:p>
    <w:p w:rsidR="008538EA" w:rsidRPr="00D22D93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noProof w:val="0"/>
        </w:rPr>
      </w:pPr>
      <w:r w:rsidRPr="00D22D93">
        <w:rPr>
          <w:noProof w:val="0"/>
        </w:rPr>
        <w:t xml:space="preserve">Для иллюстрации текста необходимо выполнить не менее пяти рисунков, связанных с содержанием работы, под ними сделать </w:t>
      </w:r>
      <w:r w:rsidR="00F35E18" w:rsidRPr="00D22D93">
        <w:rPr>
          <w:noProof w:val="0"/>
        </w:rPr>
        <w:t>пояснительные</w:t>
      </w:r>
      <w:r w:rsidRPr="00D22D93">
        <w:rPr>
          <w:noProof w:val="0"/>
        </w:rPr>
        <w:t xml:space="preserve"> надписи.</w:t>
      </w:r>
    </w:p>
    <w:p w:rsidR="008538EA" w:rsidRPr="00D22D93" w:rsidRDefault="008538EA" w:rsidP="00CB1BBE">
      <w:pPr>
        <w:pStyle w:val="a4"/>
        <w:numPr>
          <w:ilvl w:val="0"/>
          <w:numId w:val="4"/>
        </w:numPr>
        <w:tabs>
          <w:tab w:val="left" w:pos="1134"/>
        </w:tabs>
        <w:ind w:left="0" w:firstLine="709"/>
        <w:rPr>
          <w:noProof w:val="0"/>
        </w:rPr>
      </w:pPr>
      <w:r w:rsidRPr="00D22D93">
        <w:rPr>
          <w:noProof w:val="0"/>
        </w:rPr>
        <w:t>На последней странице необходимо указать использованную литературу, дату окончания и поставить свою подпись.</w:t>
      </w:r>
    </w:p>
    <w:p w:rsidR="008538EA" w:rsidRPr="00D22D93" w:rsidRDefault="008538EA" w:rsidP="008538EA">
      <w:pPr>
        <w:pStyle w:val="a4"/>
        <w:rPr>
          <w:noProof w:val="0"/>
        </w:rPr>
      </w:pPr>
      <w:r w:rsidRPr="00D22D93">
        <w:rPr>
          <w:noProof w:val="0"/>
        </w:rPr>
        <w:t>Контрольные работы, выполненные без соблюдения требований (неполные ответы, отсутствие</w:t>
      </w:r>
      <w:bookmarkStart w:id="6" w:name="_GoBack"/>
      <w:bookmarkEnd w:id="6"/>
      <w:r w:rsidRPr="00D22D93">
        <w:rPr>
          <w:noProof w:val="0"/>
        </w:rPr>
        <w:t xml:space="preserve"> рисунков и т.д.), не зачитываются.</w:t>
      </w:r>
    </w:p>
    <w:p w:rsidR="00057038" w:rsidRPr="00D22D93" w:rsidRDefault="00057038" w:rsidP="00057038">
      <w:pPr>
        <w:pStyle w:val="1"/>
        <w:rPr>
          <w:noProof w:val="0"/>
        </w:rPr>
      </w:pPr>
      <w:bookmarkStart w:id="7" w:name="_6._Список_литературы"/>
      <w:bookmarkStart w:id="8" w:name="_Toc367783975"/>
      <w:bookmarkEnd w:id="7"/>
      <w:r w:rsidRPr="00D22D93">
        <w:rPr>
          <w:noProof w:val="0"/>
        </w:rPr>
        <w:lastRenderedPageBreak/>
        <w:t>6. Список литературы</w:t>
      </w:r>
      <w:bookmarkEnd w:id="8"/>
    </w:p>
    <w:p w:rsidR="00426BCC" w:rsidRPr="00D22D93" w:rsidRDefault="00426BCC" w:rsidP="00426BCC">
      <w:pPr>
        <w:pStyle w:val="4"/>
      </w:pPr>
      <w:r w:rsidRPr="00D22D93">
        <w:t>6.1. Основная литература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bookmarkStart w:id="9" w:name="_Toc367783976"/>
      <w:r w:rsidRPr="00D22D93">
        <w:rPr>
          <w:szCs w:val="32"/>
        </w:rPr>
        <w:t>ЭБС «Лань»: Лошади. Биологические основы. Использование. Пороки. Болезни [Электронный ресурс] : учебник / А.А. Стекольников [и др.] ; под общ. ред. А.А. Стекольникова. – Электрон. дан. – Санкт-Петербург : Лань, 2019. – 576 с. – Режим доступа: https://e.lanbook.com/book/115665. 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ЭБС «ЛАНЬ»: Федота, Н.В. Зоопсихология: психофизиологические аспекты поведения животных. Часть I. [Электронный ресурс] : учеб. пособие / Н.В. Федота, В.А. Беляев, А.Н. Квочко. – Электрон. дан. – Ставрополь : СтГАУ, 2015. – 224 с. – Режим доступа: http://e.lanbook.com/book/82199 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Скопичев, В.Г. Поведение животных : учеб. пособие для студентов вузов по специальности 110401 "Зоотехния" / В.Г. Скопичев. – Санкт-Петербург : Лань, 2016. – 624 с.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ЭБС «ЛАНЬ»: Содержание, кормление и болезни лошадей: учеб. пособие для студентов вузов / под ред. Стекольникова А.А. – СПб: Лань, 2007. – 624 с. Режим доступа: https://e.lanbook.com/book/383. 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ЭБС «ЛАНЬ»: Степаненко Ж. Р. Коневодство : учеб.-метод. пособие / Новосиб. гос. аграр. ун-т. Биолого-технолог. фак.; сост. Ж.Р. Степаненко, С.П. Князев. – Новосибирск, 2012. – 100 с.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Выездка и конкур. Советы профессионалов : рекомендации Петры и Вольфганга Хельцелей по выездке лошадей. Советы Мартина Плевы по преодолению препятствий(конкур) / пер с нем.; Под ред. Д. Гуревича. – М. : АКВАРИУМ ЛТД, 2002. – 272 с.: ил. – (Практическое руководство).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Гилл, Д. Лошади и пони / пер. с англ. – М. : АСТ ; Астрель, 2001. – 254 с.: ил. – (Мини-энциклопедия).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Кербер Х-Д. Ковка и болезни копыт лошадей : Настольная книга для владельцев лошадей, ветеринарных врачей и кузнецов-ковалей / Пер. с нем. – М. : АКВАРИУМ ЛТД, 2000. – 384с.: ил. – (Практическое руководство).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Кормление животных : учебник для студентов вузов по направлениям: "Зоотехния" (бакалавриат) и "Ветеринария" (специалитет). Т. 2 / под общ. ред.: И. Ф. Драганова, Н. Г. Макарцева, В. В. Калашинкова ; МСХ РФ ; Рос. гос. аграрный ун-т – МСХА им. К. А. Тимирязева.- М.: РГАУ-МСХА, 2010.- 565 с.-(Гр.УМО)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lastRenderedPageBreak/>
        <w:t>Практическое коневодство : Справочник / Сост. В.В. Калашников, Ю.А. Соколов, В.Ф. Пустовой и др. – М. : Колос, 2000. – 376 с.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Хоффман К. Школа верховой езды для начинающих. – М. : Аквариум ЛТД, 2003. – 176 с. – (Практическое рук.)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Зоотехния (периодическое издание).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Главный зоотехник (периодическое издание).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Животноводство Росси (периодическое издание).</w:t>
      </w:r>
    </w:p>
    <w:p w:rsidR="00D22D93" w:rsidRPr="00D22D93" w:rsidRDefault="00D22D93" w:rsidP="00D22D93">
      <w:pPr>
        <w:pStyle w:val="a4"/>
        <w:numPr>
          <w:ilvl w:val="0"/>
          <w:numId w:val="37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Коневодство и конный спорт (периодическое издание).</w:t>
      </w:r>
    </w:p>
    <w:p w:rsidR="00D22D93" w:rsidRDefault="00D22D93" w:rsidP="00D22D93">
      <w:pPr>
        <w:pStyle w:val="4"/>
      </w:pPr>
    </w:p>
    <w:p w:rsidR="00D22D93" w:rsidRPr="00966504" w:rsidRDefault="00D22D93" w:rsidP="00D22D93">
      <w:pPr>
        <w:pStyle w:val="4"/>
      </w:pPr>
      <w:r>
        <w:t xml:space="preserve">6.2. </w:t>
      </w:r>
      <w:r w:rsidRPr="00966504">
        <w:t>Перечень ресурсов сети «Интернет»</w:t>
      </w:r>
      <w:r w:rsidR="00EB5DA5">
        <w:t>,</w:t>
      </w:r>
      <w:r w:rsidRPr="00966504">
        <w:t xml:space="preserve"> необходимых для освоения дисциплины</w:t>
      </w:r>
    </w:p>
    <w:p w:rsidR="00D22D93" w:rsidRPr="00D22D93" w:rsidRDefault="00D22D93" w:rsidP="00D22D93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 xml:space="preserve">Официальный сайт ВНИИ коневодства </w:t>
      </w:r>
      <w:hyperlink r:id="rId9" w:history="1">
        <w:r w:rsidRPr="00D22D93">
          <w:rPr>
            <w:szCs w:val="32"/>
          </w:rPr>
          <w:t>http://www.ruhorses.ru</w:t>
        </w:r>
      </w:hyperlink>
      <w:r w:rsidRPr="00D22D93">
        <w:rPr>
          <w:szCs w:val="32"/>
        </w:rPr>
        <w:t xml:space="preserve"> </w:t>
      </w:r>
    </w:p>
    <w:p w:rsidR="00D22D93" w:rsidRPr="00D22D93" w:rsidRDefault="00D22D93" w:rsidP="00D22D93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 xml:space="preserve">Журнал «Коневодство и конный спорт» </w:t>
      </w:r>
      <w:hyperlink r:id="rId10" w:history="1">
        <w:r w:rsidRPr="00D22D93">
          <w:rPr>
            <w:szCs w:val="32"/>
          </w:rPr>
          <w:t>http://www.konevodstvo.org</w:t>
        </w:r>
      </w:hyperlink>
      <w:r w:rsidRPr="00D22D93">
        <w:rPr>
          <w:szCs w:val="32"/>
        </w:rPr>
        <w:t xml:space="preserve"> </w:t>
      </w:r>
    </w:p>
    <w:p w:rsidR="00D22D93" w:rsidRPr="00D22D93" w:rsidRDefault="00D22D93" w:rsidP="00D22D93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 xml:space="preserve">Коневодство и коннозаводство </w:t>
      </w:r>
      <w:hyperlink r:id="rId11" w:history="1">
        <w:r w:rsidRPr="00D22D93">
          <w:rPr>
            <w:szCs w:val="32"/>
          </w:rPr>
          <w:t>http://konevodstvo.su</w:t>
        </w:r>
      </w:hyperlink>
      <w:r w:rsidRPr="00D22D93">
        <w:rPr>
          <w:szCs w:val="32"/>
        </w:rPr>
        <w:t xml:space="preserve"> </w:t>
      </w:r>
    </w:p>
    <w:p w:rsidR="00426BCC" w:rsidRPr="00D22D93" w:rsidRDefault="00D22D93" w:rsidP="00D22D93">
      <w:pPr>
        <w:pStyle w:val="a4"/>
        <w:numPr>
          <w:ilvl w:val="0"/>
          <w:numId w:val="40"/>
        </w:numPr>
        <w:tabs>
          <w:tab w:val="left" w:pos="1134"/>
        </w:tabs>
        <w:ind w:left="0" w:firstLine="709"/>
        <w:rPr>
          <w:szCs w:val="32"/>
        </w:rPr>
      </w:pPr>
      <w:r w:rsidRPr="00D22D93">
        <w:rPr>
          <w:szCs w:val="32"/>
        </w:rPr>
        <w:t>Ипподром https://hippodrom.ru</w:t>
      </w:r>
    </w:p>
    <w:p w:rsidR="00057038" w:rsidRPr="00D22D93" w:rsidRDefault="00057038" w:rsidP="00057038">
      <w:pPr>
        <w:pStyle w:val="1"/>
        <w:rPr>
          <w:noProof w:val="0"/>
        </w:rPr>
      </w:pPr>
      <w:r w:rsidRPr="00D22D93">
        <w:rPr>
          <w:noProof w:val="0"/>
        </w:rPr>
        <w:lastRenderedPageBreak/>
        <w:t>7. Приложения</w:t>
      </w:r>
      <w:bookmarkEnd w:id="9"/>
    </w:p>
    <w:p w:rsidR="00057038" w:rsidRPr="00D22D93" w:rsidRDefault="00057038" w:rsidP="00340214">
      <w:pPr>
        <w:pStyle w:val="2"/>
        <w:rPr>
          <w:noProof w:val="0"/>
        </w:rPr>
      </w:pPr>
      <w:bookmarkStart w:id="10" w:name="_7.1._Приложение_1."/>
      <w:bookmarkStart w:id="11" w:name="_Toc367783977"/>
      <w:bookmarkEnd w:id="10"/>
      <w:r w:rsidRPr="00D22D93">
        <w:rPr>
          <w:noProof w:val="0"/>
        </w:rPr>
        <w:t>Приложение 1</w:t>
      </w:r>
      <w:r w:rsidR="00BC6691" w:rsidRPr="00D22D93">
        <w:rPr>
          <w:noProof w:val="0"/>
        </w:rPr>
        <w:t>.</w:t>
      </w:r>
      <w:r w:rsidR="00E62183" w:rsidRPr="00D22D93">
        <w:rPr>
          <w:noProof w:val="0"/>
        </w:rPr>
        <w:t xml:space="preserve"> </w:t>
      </w:r>
      <w:r w:rsidRPr="00D22D93">
        <w:rPr>
          <w:noProof w:val="0"/>
        </w:rPr>
        <w:t>Содержание дисциплины (</w:t>
      </w:r>
      <w:r w:rsidR="000B4A2D" w:rsidRPr="00D22D93">
        <w:rPr>
          <w:noProof w:val="0"/>
        </w:rPr>
        <w:t>и</w:t>
      </w:r>
      <w:r w:rsidRPr="00D22D93">
        <w:rPr>
          <w:noProof w:val="0"/>
        </w:rPr>
        <w:t>звлечение из рабочей программы</w:t>
      </w:r>
      <w:r w:rsidR="00340214" w:rsidRPr="00D22D93">
        <w:rPr>
          <w:noProof w:val="0"/>
        </w:rPr>
        <w:t xml:space="preserve"> </w:t>
      </w:r>
      <w:r w:rsidRPr="00D22D93">
        <w:rPr>
          <w:noProof w:val="0"/>
        </w:rPr>
        <w:t>дисциплины)</w:t>
      </w:r>
      <w:bookmarkEnd w:id="11"/>
    </w:p>
    <w:p w:rsidR="00BC6691" w:rsidRPr="00D22D93" w:rsidRDefault="00BC6691" w:rsidP="00AC416A">
      <w:pPr>
        <w:pStyle w:val="3"/>
        <w:rPr>
          <w:noProof w:val="0"/>
        </w:rPr>
      </w:pPr>
      <w:r w:rsidRPr="00D22D93">
        <w:rPr>
          <w:noProof w:val="0"/>
        </w:rPr>
        <w:t>УЧЕБНО-ТЕМАТИЧЕСКИЙ ПЛАН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03"/>
        <w:gridCol w:w="2561"/>
        <w:gridCol w:w="576"/>
        <w:gridCol w:w="452"/>
        <w:gridCol w:w="512"/>
        <w:gridCol w:w="508"/>
        <w:gridCol w:w="576"/>
        <w:gridCol w:w="2147"/>
        <w:gridCol w:w="1510"/>
      </w:tblGrid>
      <w:tr w:rsidR="00392971" w:rsidRPr="00D22D93" w:rsidTr="00EB5DA5">
        <w:trPr>
          <w:trHeight w:val="20"/>
          <w:tblHeader/>
        </w:trPr>
        <w:tc>
          <w:tcPr>
            <w:tcW w:w="263" w:type="pct"/>
            <w:vMerge w:val="restart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№ п/п</w:t>
            </w:r>
          </w:p>
        </w:tc>
        <w:tc>
          <w:tcPr>
            <w:tcW w:w="1382" w:type="pct"/>
            <w:vMerge w:val="restart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Разделы дисциплины и темы занятий</w:t>
            </w:r>
          </w:p>
        </w:tc>
        <w:tc>
          <w:tcPr>
            <w:tcW w:w="1406" w:type="pct"/>
            <w:gridSpan w:val="5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Количество часов</w:t>
            </w:r>
          </w:p>
        </w:tc>
        <w:tc>
          <w:tcPr>
            <w:tcW w:w="1160" w:type="pct"/>
            <w:vMerge w:val="restart"/>
            <w:vAlign w:val="center"/>
          </w:tcPr>
          <w:p w:rsidR="00392971" w:rsidRPr="00D22D93" w:rsidRDefault="00392971" w:rsidP="0039297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Формы текущего контроля успеваемости и промежуточной аттестации</w:t>
            </w:r>
          </w:p>
        </w:tc>
        <w:tc>
          <w:tcPr>
            <w:tcW w:w="789" w:type="pct"/>
            <w:vMerge w:val="restart"/>
            <w:vAlign w:val="center"/>
          </w:tcPr>
          <w:p w:rsidR="00392971" w:rsidRPr="00D22D93" w:rsidRDefault="00392971" w:rsidP="00392971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Коды формируемых компетенций</w:t>
            </w:r>
          </w:p>
        </w:tc>
      </w:tr>
      <w:tr w:rsidR="00392971" w:rsidRPr="00D22D93" w:rsidTr="00EB5DA5">
        <w:trPr>
          <w:cantSplit/>
          <w:trHeight w:val="1308"/>
          <w:tblHeader/>
        </w:trPr>
        <w:tc>
          <w:tcPr>
            <w:tcW w:w="263" w:type="pct"/>
            <w:vMerge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1382" w:type="pct"/>
            <w:vMerge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301" w:type="pct"/>
            <w:textDirection w:val="btLr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236" w:type="pct"/>
            <w:textDirection w:val="btLr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Лекции</w:t>
            </w:r>
          </w:p>
        </w:tc>
        <w:tc>
          <w:tcPr>
            <w:tcW w:w="285" w:type="pct"/>
            <w:textDirection w:val="btLr"/>
            <w:vAlign w:val="center"/>
          </w:tcPr>
          <w:p w:rsidR="00392971" w:rsidRPr="00D22D93" w:rsidRDefault="00392971" w:rsidP="00392971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Практические занятия</w:t>
            </w:r>
          </w:p>
        </w:tc>
        <w:tc>
          <w:tcPr>
            <w:tcW w:w="283" w:type="pct"/>
            <w:textDirection w:val="btLr"/>
            <w:vAlign w:val="center"/>
          </w:tcPr>
          <w:p w:rsidR="00392971" w:rsidRPr="00D22D93" w:rsidRDefault="00392971" w:rsidP="00392971">
            <w:pPr>
              <w:keepNext/>
              <w:suppressAutoHyphens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Лабораторные занятия</w:t>
            </w:r>
          </w:p>
        </w:tc>
        <w:tc>
          <w:tcPr>
            <w:tcW w:w="301" w:type="pct"/>
            <w:textDirection w:val="btLr"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Сам. работа</w:t>
            </w:r>
          </w:p>
        </w:tc>
        <w:tc>
          <w:tcPr>
            <w:tcW w:w="1160" w:type="pct"/>
            <w:vMerge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  <w:tc>
          <w:tcPr>
            <w:tcW w:w="789" w:type="pct"/>
            <w:vMerge/>
            <w:vAlign w:val="center"/>
          </w:tcPr>
          <w:p w:rsidR="00392971" w:rsidRPr="00D22D93" w:rsidRDefault="00392971" w:rsidP="00392971">
            <w:pPr>
              <w:pStyle w:val="ac"/>
              <w:keepNext/>
              <w:ind w:left="0"/>
              <w:jc w:val="center"/>
              <w:rPr>
                <w:sz w:val="20"/>
                <w:szCs w:val="20"/>
              </w:rPr>
            </w:pP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pPr>
              <w:keepNext/>
            </w:pPr>
            <w:r w:rsidRPr="0076314C">
              <w:t>История развития коневодства и коннозаводства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keepNext/>
              <w:jc w:val="center"/>
            </w:pPr>
            <w:r>
              <w:t>17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keepNext/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keepNext/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keepNext/>
              <w:jc w:val="center"/>
            </w:pPr>
            <w:r>
              <w:t>1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keepNext/>
              <w:jc w:val="center"/>
            </w:pPr>
            <w:r>
              <w:t>20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Контрольная работа, курсовая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 w:rsidRPr="00AB4042">
              <w:t>Экстерьер, интерьер и конституция лошадей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21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2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Контрольная работа, курсовая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 w:rsidRPr="0076314C">
              <w:t>Породы лошадей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23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2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Контрольная работа, курсовая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>
              <w:t>Содержание и кормление лошадей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22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2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30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Контрольная работа, курсовая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 w:rsidRPr="0076314C">
              <w:t>Рабочие</w:t>
            </w:r>
            <w:r>
              <w:t xml:space="preserve"> и продуктивные </w:t>
            </w:r>
            <w:r w:rsidRPr="0076314C">
              <w:t>к</w:t>
            </w:r>
            <w:r>
              <w:t>ачества и использование лошадей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22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2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30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Контрольная работа, курсовая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>
              <w:t>Племенная работа в коневодстве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22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jc w:val="center"/>
            </w:pPr>
            <w:r w:rsidRPr="00D22D93">
              <w:t>Контрольная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pPr>
              <w:keepNext/>
            </w:pPr>
            <w:r w:rsidRPr="0076314C">
              <w:t>Воспроизводство лошадей и вы</w:t>
            </w:r>
            <w:r>
              <w:t>ращивание подсосного молодняка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22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27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jc w:val="center"/>
            </w:pPr>
            <w:r w:rsidRPr="00D22D93">
              <w:t>Контрольная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>
            <w:pPr>
              <w:pStyle w:val="ac"/>
              <w:numPr>
                <w:ilvl w:val="0"/>
                <w:numId w:val="39"/>
              </w:numPr>
              <w:ind w:left="0" w:firstLine="0"/>
            </w:pPr>
          </w:p>
        </w:tc>
        <w:tc>
          <w:tcPr>
            <w:tcW w:w="1382" w:type="pct"/>
          </w:tcPr>
          <w:p w:rsidR="00EB5DA5" w:rsidRPr="0076314C" w:rsidRDefault="00EB5DA5" w:rsidP="00EB5DA5">
            <w:r>
              <w:t>Т</w:t>
            </w:r>
            <w:r w:rsidRPr="0076314C">
              <w:t>ренинг молодняка лошадей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22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  <w:r>
              <w:t>1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20</w:t>
            </w: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jc w:val="center"/>
            </w:pPr>
            <w:r w:rsidRPr="00D22D93">
              <w:t>Контрольная работа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</w:tcPr>
          <w:p w:rsidR="00EB5DA5" w:rsidRPr="00D22D93" w:rsidRDefault="00EB5DA5" w:rsidP="00EB5DA5"/>
        </w:tc>
        <w:tc>
          <w:tcPr>
            <w:tcW w:w="1382" w:type="pct"/>
          </w:tcPr>
          <w:p w:rsidR="00EB5DA5" w:rsidRPr="00D22D93" w:rsidRDefault="00EB5DA5" w:rsidP="00EB5DA5">
            <w:r w:rsidRPr="00D22D93">
              <w:t>Промежуточная аттестация</w:t>
            </w: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  <w:r>
              <w:t>9</w:t>
            </w:r>
          </w:p>
        </w:tc>
        <w:tc>
          <w:tcPr>
            <w:tcW w:w="236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5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283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301" w:type="pct"/>
          </w:tcPr>
          <w:p w:rsidR="00EB5DA5" w:rsidRPr="0076314C" w:rsidRDefault="00EB5DA5" w:rsidP="00EB5DA5">
            <w:pPr>
              <w:jc w:val="center"/>
            </w:pPr>
          </w:p>
        </w:tc>
        <w:tc>
          <w:tcPr>
            <w:tcW w:w="1160" w:type="pct"/>
            <w:vAlign w:val="center"/>
          </w:tcPr>
          <w:p w:rsidR="00EB5DA5" w:rsidRPr="00D22D93" w:rsidRDefault="00EB5DA5" w:rsidP="00EB5DA5">
            <w:pPr>
              <w:jc w:val="center"/>
            </w:pPr>
            <w:r w:rsidRPr="00D22D93">
              <w:t>Экзамен</w:t>
            </w:r>
          </w:p>
        </w:tc>
        <w:tc>
          <w:tcPr>
            <w:tcW w:w="789" w:type="pct"/>
          </w:tcPr>
          <w:p w:rsidR="00EB5DA5" w:rsidRDefault="00EB5DA5" w:rsidP="00EB5DA5">
            <w:r>
              <w:rPr>
                <w:szCs w:val="28"/>
              </w:rPr>
              <w:t>УК-1.3, ПК-1.1,</w:t>
            </w:r>
            <w:r w:rsidRPr="00023FB2">
              <w:rPr>
                <w:szCs w:val="28"/>
              </w:rPr>
              <w:t xml:space="preserve"> ПК-4.1</w:t>
            </w:r>
          </w:p>
        </w:tc>
      </w:tr>
      <w:tr w:rsidR="00EB5DA5" w:rsidRPr="00D22D93" w:rsidTr="00EB5DA5">
        <w:trPr>
          <w:trHeight w:val="20"/>
        </w:trPr>
        <w:tc>
          <w:tcPr>
            <w:tcW w:w="263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1382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right"/>
              <w:rPr>
                <w:szCs w:val="28"/>
              </w:rPr>
            </w:pPr>
            <w:r w:rsidRPr="00D22D93">
              <w:rPr>
                <w:szCs w:val="28"/>
              </w:rPr>
              <w:t>ИТОГО:</w:t>
            </w:r>
          </w:p>
        </w:tc>
        <w:tc>
          <w:tcPr>
            <w:tcW w:w="301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216</w:t>
            </w:r>
          </w:p>
        </w:tc>
        <w:tc>
          <w:tcPr>
            <w:tcW w:w="236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  <w:r w:rsidRPr="00D22D93">
              <w:rPr>
                <w:szCs w:val="28"/>
              </w:rPr>
              <w:t>8</w:t>
            </w:r>
          </w:p>
        </w:tc>
        <w:tc>
          <w:tcPr>
            <w:tcW w:w="285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283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12</w:t>
            </w:r>
          </w:p>
        </w:tc>
        <w:tc>
          <w:tcPr>
            <w:tcW w:w="301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  <w:r>
              <w:rPr>
                <w:szCs w:val="28"/>
              </w:rPr>
              <w:t>187</w:t>
            </w:r>
          </w:p>
        </w:tc>
        <w:tc>
          <w:tcPr>
            <w:tcW w:w="1160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</w:p>
        </w:tc>
        <w:tc>
          <w:tcPr>
            <w:tcW w:w="789" w:type="pct"/>
            <w:shd w:val="clear" w:color="auto" w:fill="D9D9D9"/>
          </w:tcPr>
          <w:p w:rsidR="00EB5DA5" w:rsidRPr="00D22D93" w:rsidRDefault="00EB5DA5" w:rsidP="00EB5DA5">
            <w:pPr>
              <w:pStyle w:val="ac"/>
              <w:ind w:left="0"/>
              <w:jc w:val="center"/>
              <w:rPr>
                <w:szCs w:val="28"/>
              </w:rPr>
            </w:pPr>
          </w:p>
        </w:tc>
      </w:tr>
    </w:tbl>
    <w:p w:rsidR="00BC6691" w:rsidRPr="00D22D93" w:rsidRDefault="00BC6691" w:rsidP="00BC6691">
      <w:pPr>
        <w:rPr>
          <w:noProof w:val="0"/>
        </w:rPr>
      </w:pPr>
    </w:p>
    <w:p w:rsidR="00BC6691" w:rsidRPr="00D22D93" w:rsidRDefault="00BC6691" w:rsidP="00392971">
      <w:pPr>
        <w:pStyle w:val="3"/>
        <w:rPr>
          <w:noProof w:val="0"/>
        </w:rPr>
      </w:pPr>
      <w:r w:rsidRPr="00D22D93">
        <w:rPr>
          <w:noProof w:val="0"/>
        </w:rPr>
        <w:lastRenderedPageBreak/>
        <w:t>СОДЕРЖАНИЕ ДИСЦИПЛИНЫ</w:t>
      </w:r>
    </w:p>
    <w:p w:rsidR="00BC6691" w:rsidRPr="00D22D93" w:rsidRDefault="00BC6691" w:rsidP="00392971">
      <w:pPr>
        <w:keepNext/>
        <w:rPr>
          <w:b/>
          <w:noProof w:val="0"/>
        </w:rPr>
      </w:pPr>
      <w:r w:rsidRPr="00D22D93">
        <w:rPr>
          <w:b/>
          <w:noProof w:val="0"/>
        </w:rPr>
        <w:t>1. Лекционный курс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6218"/>
        <w:gridCol w:w="807"/>
      </w:tblGrid>
      <w:tr w:rsidR="00392971" w:rsidRPr="00D22D93" w:rsidTr="00EB5DA5">
        <w:trPr>
          <w:trHeight w:val="85"/>
          <w:tblHeader/>
        </w:trPr>
        <w:tc>
          <w:tcPr>
            <w:tcW w:w="1241" w:type="pct"/>
            <w:shd w:val="clear" w:color="auto" w:fill="auto"/>
            <w:vAlign w:val="center"/>
          </w:tcPr>
          <w:p w:rsidR="00392971" w:rsidRPr="00D22D93" w:rsidRDefault="00392971" w:rsidP="00EB5DA5">
            <w:pPr>
              <w:keepNext/>
              <w:jc w:val="center"/>
              <w:rPr>
                <w:b/>
                <w:sz w:val="20"/>
                <w:szCs w:val="20"/>
                <w:u w:val="single"/>
              </w:rPr>
            </w:pPr>
            <w:r w:rsidRPr="00D22D93">
              <w:rPr>
                <w:b/>
                <w:sz w:val="20"/>
                <w:szCs w:val="20"/>
              </w:rPr>
              <w:t>Тема лекции (и/или наименование раздела)</w:t>
            </w:r>
          </w:p>
        </w:tc>
        <w:tc>
          <w:tcPr>
            <w:tcW w:w="3327" w:type="pct"/>
            <w:shd w:val="clear" w:color="auto" w:fill="auto"/>
            <w:vAlign w:val="center"/>
          </w:tcPr>
          <w:p w:rsidR="00392971" w:rsidRPr="00D22D93" w:rsidRDefault="00392971" w:rsidP="00EB5DA5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bCs/>
                <w:sz w:val="20"/>
                <w:szCs w:val="20"/>
              </w:rPr>
              <w:t xml:space="preserve">Содержание </w:t>
            </w:r>
            <w:r w:rsidRPr="00D22D93">
              <w:rPr>
                <w:b/>
                <w:sz w:val="20"/>
                <w:szCs w:val="20"/>
              </w:rPr>
              <w:t>темы (и/или раздела)</w:t>
            </w:r>
          </w:p>
        </w:tc>
        <w:tc>
          <w:tcPr>
            <w:tcW w:w="432" w:type="pct"/>
            <w:shd w:val="clear" w:color="auto" w:fill="auto"/>
            <w:vAlign w:val="center"/>
          </w:tcPr>
          <w:p w:rsidR="00392971" w:rsidRPr="00D22D93" w:rsidRDefault="00392971" w:rsidP="00EB5DA5">
            <w:pPr>
              <w:keepNext/>
              <w:jc w:val="center"/>
              <w:rPr>
                <w:b/>
                <w:sz w:val="20"/>
                <w:szCs w:val="20"/>
              </w:rPr>
            </w:pPr>
            <w:r w:rsidRPr="00D22D93">
              <w:rPr>
                <w:b/>
                <w:sz w:val="20"/>
                <w:szCs w:val="20"/>
              </w:rPr>
              <w:t>Всего, часов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pPr>
              <w:keepNext/>
            </w:pPr>
            <w:r w:rsidRPr="0076314C">
              <w:t>История развития коневодства и коннозаводства</w:t>
            </w:r>
          </w:p>
        </w:tc>
        <w:tc>
          <w:tcPr>
            <w:tcW w:w="3327" w:type="pct"/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Зоологическая классификация семейства эквидов.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Время, очаги и ус</w:t>
            </w:r>
            <w:r>
              <w:rPr>
                <w:bCs/>
              </w:rPr>
              <w:t xml:space="preserve">ловия одомашнивания лошадей. </w:t>
            </w:r>
            <w:r w:rsidRPr="00B6570E">
              <w:rPr>
                <w:bCs/>
              </w:rPr>
              <w:t>Современные домашние и дикие виды эквидов.</w:t>
            </w:r>
            <w:r>
              <w:rPr>
                <w:bCs/>
              </w:rPr>
              <w:t xml:space="preserve"> История коннозаводства в России. </w:t>
            </w:r>
            <w:r w:rsidRPr="00B6570E">
              <w:rPr>
                <w:bCs/>
              </w:rPr>
              <w:t>Коневодство и коннозаводство.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Динамика численности лошадей в России и странах мира.</w:t>
            </w:r>
            <w:r>
              <w:rPr>
                <w:bCs/>
              </w:rPr>
              <w:t xml:space="preserve"> Состояние коневодства в Ставропольском крае. </w:t>
            </w:r>
            <w:r w:rsidRPr="00B6570E">
              <w:rPr>
                <w:bCs/>
              </w:rPr>
              <w:t>Структура и перспективы отрасли.</w:t>
            </w:r>
            <w:r>
              <w:rPr>
                <w:bCs/>
              </w:rPr>
              <w:t xml:space="preserve"> 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keepNext/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 w:rsidRPr="00AB4042">
              <w:t>Экстерьер, интерьер и конституция лошадей</w:t>
            </w:r>
          </w:p>
        </w:tc>
        <w:tc>
          <w:tcPr>
            <w:tcW w:w="3327" w:type="pct"/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Х</w:t>
            </w:r>
            <w:r w:rsidRPr="00B6570E">
              <w:rPr>
                <w:bCs/>
              </w:rPr>
              <w:t>арактеристика статей лошади.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Пороки и недостатки экстерьера.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Аллюры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Масти, отметины.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Типы высшей нервной деятельности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Определение возраста лошади по состоянию зубной системы.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 w:rsidRPr="0076314C">
              <w:t>Породы лошадей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 xml:space="preserve">Классификации пород лошадей. </w:t>
            </w:r>
            <w:r w:rsidRPr="00B6570E">
              <w:rPr>
                <w:bCs/>
              </w:rPr>
              <w:t>Местные породы.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Верховые породы.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Верхово-упряжные породы.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Рысистые породы.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Тяжеловозные породы.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>
              <w:t>Содержание и кормление лошадей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Биологические особенности табунных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Формы и технология табунного коневодства.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Сезонные особенности содержания табунных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Воспроизводство поголовья табунных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Постройки и сооружения.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 w:rsidRPr="0076314C">
              <w:t>Рабочие</w:t>
            </w:r>
            <w:r>
              <w:t xml:space="preserve"> и продуктивные </w:t>
            </w:r>
            <w:r w:rsidRPr="0076314C">
              <w:t>к</w:t>
            </w:r>
            <w:r>
              <w:t>ачества и использование лошадей</w:t>
            </w:r>
          </w:p>
          <w:p w:rsidR="00EB5DA5" w:rsidRPr="0076314C" w:rsidRDefault="00EB5DA5" w:rsidP="00EB5DA5">
            <w:r>
              <w:t>Племенная работа в коневодстве</w:t>
            </w:r>
          </w:p>
          <w:p w:rsidR="00EB5DA5" w:rsidRPr="0076314C" w:rsidRDefault="00EB5DA5" w:rsidP="00EB5DA5">
            <w:r w:rsidRPr="0076314C">
              <w:t>Воспроизводство лошадей и вы</w:t>
            </w:r>
            <w:r>
              <w:t>ращивание подсосного молодняка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Молочная продуктивность кобыл, химический состав молока и кумыса, технология дойки кобыл, технология производства кумыса.</w:t>
            </w:r>
          </w:p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>
              <w:rPr>
                <w:bCs/>
              </w:rPr>
              <w:t>Мясная продуктивность лошадей, химический состав конины, использование и переработка. Производство в разный регионах России.</w:t>
            </w:r>
          </w:p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Рабочая производительность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Спортивные качества лошадей.</w:t>
            </w:r>
          </w:p>
        </w:tc>
        <w:tc>
          <w:tcPr>
            <w:tcW w:w="432" w:type="pct"/>
            <w:vMerge w:val="restar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D22D93" w:rsidRDefault="00EB5DA5" w:rsidP="00EB5DA5"/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Цели и задачи племенной работы.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Методы разведения и виды скрещивания.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Принципы и методы отбора лошадей.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Разведение по линиям и семействам.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Инбридинг (родственное спаривание).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Системы оценки жеребцов по качеству потомства.</w:t>
            </w:r>
          </w:p>
        </w:tc>
        <w:tc>
          <w:tcPr>
            <w:tcW w:w="432" w:type="pct"/>
            <w:vMerge/>
          </w:tcPr>
          <w:p w:rsidR="00EB5DA5" w:rsidRPr="00D22D93" w:rsidRDefault="00EB5DA5" w:rsidP="00EB5DA5">
            <w:pPr>
              <w:jc w:val="center"/>
            </w:pP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D22D93" w:rsidRDefault="00EB5DA5" w:rsidP="00EB5DA5"/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Половая зрелость, случной возраст кобыл.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Половая цикличность кобыл, процесс оплодотворения и развития плода.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Организация и проведение случной компании в коневодстве.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Жеребость кобыл и выжеребка.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Выращивание жеребят – отъемышей.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Искусственное осеменение кобыл свежей и замороженной спермой.</w:t>
            </w:r>
            <w:r>
              <w:rPr>
                <w:bCs/>
              </w:rPr>
              <w:t xml:space="preserve"> Т</w:t>
            </w:r>
            <w:r w:rsidRPr="00B6570E">
              <w:rPr>
                <w:bCs/>
              </w:rPr>
              <w:t>рансплантация эмбрионов лошадей.</w:t>
            </w:r>
          </w:p>
        </w:tc>
        <w:tc>
          <w:tcPr>
            <w:tcW w:w="432" w:type="pct"/>
            <w:vMerge/>
          </w:tcPr>
          <w:p w:rsidR="00EB5DA5" w:rsidRPr="00D22D93" w:rsidRDefault="00EB5DA5" w:rsidP="00EB5DA5">
            <w:pPr>
              <w:jc w:val="center"/>
            </w:pP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>
              <w:t>Т</w:t>
            </w:r>
            <w:r w:rsidRPr="0076314C">
              <w:t>ренинг молодняка лошадей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B6570E">
              <w:rPr>
                <w:bCs/>
              </w:rPr>
              <w:t>Заводской и ипподромный тренинг молодняка лошадей верховых и рысистых пород.</w:t>
            </w:r>
            <w:r>
              <w:rPr>
                <w:bCs/>
              </w:rPr>
              <w:t xml:space="preserve"> </w:t>
            </w:r>
            <w:r w:rsidRPr="00B6570E">
              <w:rPr>
                <w:bCs/>
              </w:rPr>
              <w:t>Подготовка и система испытаний молодняка тяжелоупряжных пород лошадей.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 w:rsidRPr="0076314C">
              <w:t>История развития коневодства и коннозаводства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D22D93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22D93">
              <w:rPr>
                <w:bCs/>
              </w:rPr>
              <w:t xml:space="preserve">Половая зрелость, случной возраст кобыл. Половая цикличность кобыл, процесс оплодотворения и развития плода. Организация и проведение случной компании в коневодстве. Жеребость кобыл и выжеребка. Выращивание жеребят – отъемышей. Искусственное </w:t>
            </w:r>
            <w:r w:rsidRPr="00D22D93">
              <w:rPr>
                <w:bCs/>
              </w:rPr>
              <w:lastRenderedPageBreak/>
              <w:t>осеменение кобыл свежей и замороженной спермой. Трансплантация эмбрионов лошадей.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lastRenderedPageBreak/>
              <w:t>1</w:t>
            </w:r>
          </w:p>
        </w:tc>
      </w:tr>
      <w:tr w:rsidR="00EB5DA5" w:rsidRPr="00D22D93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r w:rsidRPr="00AB4042">
              <w:lastRenderedPageBreak/>
              <w:t>Экстерьер, интерьер и конституция лошадей</w:t>
            </w:r>
          </w:p>
        </w:tc>
        <w:tc>
          <w:tcPr>
            <w:tcW w:w="3327" w:type="pct"/>
            <w:tcBorders>
              <w:bottom w:val="single" w:sz="4" w:space="0" w:color="auto"/>
            </w:tcBorders>
            <w:shd w:val="clear" w:color="auto" w:fill="auto"/>
          </w:tcPr>
          <w:p w:rsidR="00EB5DA5" w:rsidRPr="00D22D93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  <w:r w:rsidRPr="00D22D93">
              <w:rPr>
                <w:bCs/>
              </w:rPr>
              <w:t>Заводской и ипподромный тренинг молодняка лошадей верховых и рысистых пород. Подготовка и система испытаний молодняка тяжелоупряжных пород лошадей.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jc w:val="center"/>
            </w:pPr>
            <w:r w:rsidRPr="00D22D93">
              <w:t>1</w:t>
            </w:r>
          </w:p>
        </w:tc>
      </w:tr>
      <w:tr w:rsidR="00EB5DA5" w:rsidRPr="00D22D93" w:rsidTr="00392971">
        <w:trPr>
          <w:trHeight w:val="20"/>
        </w:trPr>
        <w:tc>
          <w:tcPr>
            <w:tcW w:w="4568" w:type="pct"/>
            <w:gridSpan w:val="2"/>
            <w:shd w:val="clear" w:color="auto" w:fill="auto"/>
          </w:tcPr>
          <w:p w:rsidR="00EB5DA5" w:rsidRPr="00D22D93" w:rsidRDefault="00EB5DA5" w:rsidP="00EB5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2D93">
              <w:rPr>
                <w:b/>
                <w:bCs/>
              </w:rPr>
              <w:t>Итого:</w:t>
            </w:r>
          </w:p>
        </w:tc>
        <w:tc>
          <w:tcPr>
            <w:tcW w:w="432" w:type="pct"/>
          </w:tcPr>
          <w:p w:rsidR="00EB5DA5" w:rsidRPr="00D22D93" w:rsidRDefault="00EB5DA5" w:rsidP="00EB5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D22D93">
              <w:rPr>
                <w:b/>
                <w:bCs/>
              </w:rPr>
              <w:fldChar w:fldCharType="begin"/>
            </w:r>
            <w:r w:rsidRPr="00D22D93">
              <w:rPr>
                <w:b/>
                <w:bCs/>
              </w:rPr>
              <w:instrText xml:space="preserve"> =SUM(ABOVE) </w:instrText>
            </w:r>
            <w:r w:rsidRPr="00D22D93">
              <w:rPr>
                <w:b/>
                <w:bCs/>
              </w:rPr>
              <w:fldChar w:fldCharType="separate"/>
            </w:r>
            <w:r w:rsidRPr="00D22D93">
              <w:rPr>
                <w:b/>
                <w:bCs/>
              </w:rPr>
              <w:t>8</w:t>
            </w:r>
            <w:r w:rsidRPr="00D22D93">
              <w:rPr>
                <w:b/>
                <w:bCs/>
              </w:rPr>
              <w:fldChar w:fldCharType="end"/>
            </w:r>
          </w:p>
        </w:tc>
      </w:tr>
    </w:tbl>
    <w:p w:rsidR="00BC6691" w:rsidRPr="00D22D93" w:rsidRDefault="00BC6691" w:rsidP="00BC6691">
      <w:pPr>
        <w:pStyle w:val="ac"/>
        <w:spacing w:line="360" w:lineRule="auto"/>
        <w:ind w:left="0"/>
        <w:jc w:val="both"/>
        <w:rPr>
          <w:sz w:val="16"/>
          <w:szCs w:val="16"/>
        </w:rPr>
      </w:pPr>
    </w:p>
    <w:p w:rsidR="00BC6691" w:rsidRPr="00D22D93" w:rsidRDefault="00BC6691" w:rsidP="00392971">
      <w:pPr>
        <w:keepNext/>
        <w:rPr>
          <w:b/>
          <w:noProof w:val="0"/>
        </w:rPr>
      </w:pPr>
      <w:r w:rsidRPr="00D22D93">
        <w:rPr>
          <w:b/>
          <w:noProof w:val="0"/>
        </w:rPr>
        <w:t xml:space="preserve">2. Перечень лабораторных работ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19"/>
        <w:gridCol w:w="5555"/>
        <w:gridCol w:w="1471"/>
      </w:tblGrid>
      <w:tr w:rsidR="00EB5DA5" w:rsidRPr="0054198B" w:rsidTr="00EB5DA5">
        <w:trPr>
          <w:trHeight w:val="20"/>
          <w:tblHeader/>
        </w:trPr>
        <w:tc>
          <w:tcPr>
            <w:tcW w:w="1241" w:type="pct"/>
            <w:shd w:val="clear" w:color="auto" w:fill="auto"/>
            <w:vAlign w:val="center"/>
          </w:tcPr>
          <w:p w:rsidR="00EB5DA5" w:rsidRPr="001C2C5D" w:rsidRDefault="00EB5DA5" w:rsidP="00EB5DA5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12" w:name="_7.2._Приложение_2."/>
            <w:bookmarkEnd w:id="12"/>
            <w:r w:rsidRPr="001C2C5D">
              <w:rPr>
                <w:b/>
                <w:bCs/>
                <w:sz w:val="20"/>
                <w:szCs w:val="20"/>
              </w:rPr>
              <w:t>Наименование раздела дисциплины</w:t>
            </w:r>
          </w:p>
        </w:tc>
        <w:tc>
          <w:tcPr>
            <w:tcW w:w="2972" w:type="pct"/>
            <w:shd w:val="clear" w:color="auto" w:fill="auto"/>
            <w:vAlign w:val="center"/>
          </w:tcPr>
          <w:p w:rsidR="00EB5DA5" w:rsidRPr="001C2C5D" w:rsidRDefault="00EB5DA5" w:rsidP="00EB5DA5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Формы проведения и темы занятий</w:t>
            </w:r>
          </w:p>
          <w:p w:rsidR="00EB5DA5" w:rsidRPr="001C2C5D" w:rsidRDefault="00EB5DA5" w:rsidP="00EB5DA5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(</w:t>
            </w:r>
            <w:r w:rsidRPr="001C2C5D">
              <w:rPr>
                <w:b/>
                <w:i/>
                <w:sz w:val="20"/>
                <w:szCs w:val="20"/>
              </w:rPr>
              <w:t>вид интерак</w:t>
            </w:r>
            <w:r>
              <w:rPr>
                <w:b/>
                <w:i/>
                <w:sz w:val="20"/>
                <w:szCs w:val="20"/>
              </w:rPr>
              <w:t>тивной формы проведения занятий</w:t>
            </w:r>
            <w:r w:rsidRPr="001C2C5D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787" w:type="pct"/>
            <w:shd w:val="clear" w:color="auto" w:fill="auto"/>
          </w:tcPr>
          <w:p w:rsidR="00EB5DA5" w:rsidRPr="001C2C5D" w:rsidRDefault="00EB5DA5" w:rsidP="00EB5DA5">
            <w:pPr>
              <w:jc w:val="center"/>
              <w:rPr>
                <w:b/>
                <w:sz w:val="20"/>
                <w:szCs w:val="20"/>
              </w:rPr>
            </w:pPr>
            <w:r w:rsidRPr="001C2C5D">
              <w:rPr>
                <w:b/>
                <w:sz w:val="20"/>
                <w:szCs w:val="20"/>
              </w:rPr>
              <w:t>Всего,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2C5D">
              <w:rPr>
                <w:b/>
                <w:sz w:val="20"/>
                <w:szCs w:val="20"/>
              </w:rPr>
              <w:t>часов / часов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1C2C5D">
              <w:rPr>
                <w:b/>
                <w:sz w:val="20"/>
                <w:szCs w:val="20"/>
              </w:rPr>
              <w:t>интер</w:t>
            </w:r>
            <w:r>
              <w:rPr>
                <w:b/>
                <w:sz w:val="20"/>
                <w:szCs w:val="20"/>
              </w:rPr>
              <w:t xml:space="preserve">. </w:t>
            </w:r>
            <w:r w:rsidRPr="001C2C5D">
              <w:rPr>
                <w:b/>
                <w:sz w:val="20"/>
                <w:szCs w:val="20"/>
              </w:rPr>
              <w:t>занятий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>
            <w:pPr>
              <w:keepNext/>
            </w:pPr>
            <w:r w:rsidRPr="0076314C">
              <w:t>История развития коневодства и коннозаводства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DA3857">
              <w:t>Происхождение и эволюция лошади.</w:t>
            </w:r>
          </w:p>
        </w:tc>
        <w:tc>
          <w:tcPr>
            <w:tcW w:w="787" w:type="pct"/>
          </w:tcPr>
          <w:p w:rsidR="00EB5DA5" w:rsidRDefault="00EB5DA5" w:rsidP="00EB5DA5">
            <w:pPr>
              <w:keepNext/>
              <w:jc w:val="center"/>
            </w:pPr>
            <w:r>
              <w:t>1/0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 w:rsidRPr="00AB4042">
              <w:t>Экстерьер, интерьер и конституция лошадей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Номенклатура и характеристика статей</w:t>
            </w:r>
            <w:r>
              <w:t xml:space="preserve">. </w:t>
            </w:r>
            <w:r w:rsidRPr="0054198B">
              <w:t>Основные пороки и недостатки экстерьера</w:t>
            </w:r>
            <w:r>
              <w:t>.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2/0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2" w:type="pct"/>
            <w:shd w:val="clear" w:color="auto" w:fill="auto"/>
          </w:tcPr>
          <w:p w:rsidR="00EB5DA5" w:rsidRPr="00DA2542" w:rsidRDefault="00EB5DA5" w:rsidP="00EB5D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4198B">
              <w:t>Измерение, взвешивание, обработка промеров и вычисление индексов</w:t>
            </w:r>
            <w:r>
              <w:t xml:space="preserve"> </w:t>
            </w:r>
            <w:r>
              <w:rPr>
                <w:i/>
              </w:rPr>
              <w:t>(тренинг)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B6570E" w:rsidRDefault="00EB5DA5" w:rsidP="00EB5DA5">
            <w:pPr>
              <w:widowControl w:val="0"/>
              <w:autoSpaceDE w:val="0"/>
              <w:autoSpaceDN w:val="0"/>
              <w:adjustRightInd w:val="0"/>
              <w:rPr>
                <w:bCs/>
              </w:rPr>
            </w:pP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Отметины тавра и другие приметы лошади</w:t>
            </w:r>
            <w:r>
              <w:t xml:space="preserve">. </w:t>
            </w:r>
            <w:r w:rsidRPr="0054198B">
              <w:t>Определение возраста лошади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 w:rsidRPr="0076314C">
              <w:t>Породы лошадей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Верховые породы лошадей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2/0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Р</w:t>
            </w:r>
            <w:r w:rsidRPr="0054198B">
              <w:t>ысистые породы лошадей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Тяжеловозные породы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М</w:t>
            </w:r>
            <w:r w:rsidRPr="0054198B">
              <w:t>естные породы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>
              <w:t>Содержание и кормление лошадей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Нормы и рационы кормления племенных жеребцов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2/0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Нормы и рационы кормления племенных кобыл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Нормы и рационы кормления жеребят-отъемышей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 xml:space="preserve">Постройки и </w:t>
            </w:r>
            <w:r>
              <w:t>сооружения</w:t>
            </w:r>
            <w:r w:rsidRPr="0054198B">
              <w:t xml:space="preserve"> в коневодстве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Организация конюшенно-пастбищного содержания лошадей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Организация культурно-табунного содержания лошадей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 w:rsidRPr="0076314C">
              <w:t>Рабочие</w:t>
            </w:r>
            <w:r>
              <w:t xml:space="preserve"> и продуктивные </w:t>
            </w:r>
            <w:r w:rsidRPr="0076314C">
              <w:t>к</w:t>
            </w:r>
            <w:r>
              <w:t>ачества и использование лошадей</w:t>
            </w:r>
          </w:p>
        </w:tc>
        <w:tc>
          <w:tcPr>
            <w:tcW w:w="2972" w:type="pct"/>
            <w:shd w:val="clear" w:color="auto" w:fill="auto"/>
          </w:tcPr>
          <w:p w:rsidR="00EB5DA5" w:rsidRPr="00DA2542" w:rsidRDefault="00EB5DA5" w:rsidP="00EB5D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4198B">
              <w:t>Конская упряжь, повозки, запряжка, седла и седловка лошадей</w:t>
            </w:r>
            <w:r>
              <w:t>.</w:t>
            </w:r>
            <w:r w:rsidRPr="0054198B">
              <w:t xml:space="preserve"> Экипировка всадников и амуниция спортивных лошадей</w:t>
            </w:r>
            <w:r>
              <w:t xml:space="preserve"> </w:t>
            </w:r>
            <w:r>
              <w:rPr>
                <w:i/>
              </w:rPr>
              <w:t>(тренинг)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2/1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Оценка спортивных качеств лошадей</w:t>
            </w:r>
            <w:r>
              <w:t xml:space="preserve">. </w:t>
            </w:r>
            <w:r w:rsidRPr="0054198B">
              <w:t>Оценка работоспособности тяжелоупряжных лошадей</w:t>
            </w:r>
            <w:r>
              <w:t>.</w:t>
            </w:r>
            <w:r w:rsidRPr="0054198B">
              <w:t xml:space="preserve"> Рабочая производительность лошадей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Уход за рабочими лошадьми, их чистка, ковка, кормление и использование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Кормление и поение спортивных лошадей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A268BE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A268BE">
              <w:t>Молочная продуктивность кобыл</w:t>
            </w:r>
            <w:r>
              <w:t xml:space="preserve">. </w:t>
            </w:r>
            <w:r w:rsidRPr="00A268BE">
              <w:t>Технология приготовления кумыса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A268BE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A268BE">
              <w:t>Мясная и дополнительная продукция коневодства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>
              <w:t>Племенная работа в коневодстве</w:t>
            </w:r>
          </w:p>
        </w:tc>
        <w:tc>
          <w:tcPr>
            <w:tcW w:w="2972" w:type="pct"/>
            <w:shd w:val="clear" w:color="auto" w:fill="auto"/>
          </w:tcPr>
          <w:p w:rsidR="00EB5DA5" w:rsidRPr="00DA2542" w:rsidRDefault="00EB5DA5" w:rsidP="00EB5DA5">
            <w:pPr>
              <w:widowControl w:val="0"/>
              <w:autoSpaceDE w:val="0"/>
              <w:autoSpaceDN w:val="0"/>
              <w:adjustRightInd w:val="0"/>
              <w:rPr>
                <w:i/>
              </w:rPr>
            </w:pPr>
            <w:r w:rsidRPr="0054198B">
              <w:t>Бонитировка пл</w:t>
            </w:r>
            <w:r>
              <w:t xml:space="preserve">еменных лошадей заводских пород </w:t>
            </w:r>
            <w:r>
              <w:rPr>
                <w:i/>
              </w:rPr>
              <w:t>(мастер-класс)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1/1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 xml:space="preserve">Бонитировка племенных лошадей </w:t>
            </w:r>
            <w:r>
              <w:t>местных</w:t>
            </w:r>
            <w:r w:rsidRPr="0054198B">
              <w:t xml:space="preserve"> пород.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Работа с инструкциями и ГПК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pPr>
              <w:keepNext/>
            </w:pPr>
            <w:r w:rsidRPr="0076314C">
              <w:lastRenderedPageBreak/>
              <w:t>Воспроизводство лошадей и вы</w:t>
            </w:r>
            <w:r>
              <w:t>ращивание подсосного молодняка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 xml:space="preserve">Способы осеменения. 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1/0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Рост, развитие и выращивание молодняка</w:t>
            </w:r>
            <w:r>
              <w:t>.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 w:val="restart"/>
            <w:shd w:val="clear" w:color="auto" w:fill="auto"/>
          </w:tcPr>
          <w:p w:rsidR="00EB5DA5" w:rsidRPr="0076314C" w:rsidRDefault="00EB5DA5" w:rsidP="00EB5DA5">
            <w:r>
              <w:t>Т</w:t>
            </w:r>
            <w:r w:rsidRPr="0076314C">
              <w:t>ренинг молодняка лошадей</w:t>
            </w:r>
          </w:p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Заводской и ипподромный</w:t>
            </w:r>
            <w:r>
              <w:t xml:space="preserve"> </w:t>
            </w:r>
            <w:r w:rsidRPr="0054198B">
              <w:t>тренинг молодняка лошадей верховых и рысистых пород. Методические основы тренинга</w:t>
            </w:r>
          </w:p>
        </w:tc>
        <w:tc>
          <w:tcPr>
            <w:tcW w:w="787" w:type="pct"/>
            <w:vMerge w:val="restart"/>
          </w:tcPr>
          <w:p w:rsidR="00EB5DA5" w:rsidRDefault="00EB5DA5" w:rsidP="00EB5DA5">
            <w:pPr>
              <w:jc w:val="center"/>
            </w:pPr>
            <w:r>
              <w:t>1/0</w:t>
            </w: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vMerge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 w:rsidRPr="0054198B">
              <w:t>Ипподромные испытания молодняка лошадей</w:t>
            </w:r>
            <w:r>
              <w:t xml:space="preserve"> </w:t>
            </w:r>
            <w:r w:rsidRPr="00A23626">
              <w:rPr>
                <w:i/>
              </w:rPr>
              <w:t>(работа в группах)</w:t>
            </w:r>
          </w:p>
        </w:tc>
        <w:tc>
          <w:tcPr>
            <w:tcW w:w="787" w:type="pct"/>
            <w:vMerge/>
          </w:tcPr>
          <w:p w:rsidR="00EB5DA5" w:rsidRDefault="00EB5DA5" w:rsidP="00EB5DA5">
            <w:pPr>
              <w:jc w:val="center"/>
            </w:pPr>
          </w:p>
        </w:tc>
      </w:tr>
      <w:tr w:rsidR="00EB5DA5" w:rsidRPr="0054198B" w:rsidTr="00EB5DA5">
        <w:trPr>
          <w:trHeight w:val="20"/>
        </w:trPr>
        <w:tc>
          <w:tcPr>
            <w:tcW w:w="1241" w:type="pct"/>
            <w:shd w:val="clear" w:color="auto" w:fill="auto"/>
          </w:tcPr>
          <w:p w:rsidR="00EB5DA5" w:rsidRPr="0076314C" w:rsidRDefault="00EB5DA5" w:rsidP="00EB5DA5"/>
        </w:tc>
        <w:tc>
          <w:tcPr>
            <w:tcW w:w="2972" w:type="pct"/>
            <w:shd w:val="clear" w:color="auto" w:fill="auto"/>
          </w:tcPr>
          <w:p w:rsidR="00EB5DA5" w:rsidRPr="0054198B" w:rsidRDefault="00EB5DA5" w:rsidP="00EB5DA5">
            <w:pPr>
              <w:widowControl w:val="0"/>
              <w:autoSpaceDE w:val="0"/>
              <w:autoSpaceDN w:val="0"/>
              <w:adjustRightInd w:val="0"/>
            </w:pPr>
            <w:r>
              <w:t>Контрольная работа (аудиторная)</w:t>
            </w:r>
          </w:p>
        </w:tc>
        <w:tc>
          <w:tcPr>
            <w:tcW w:w="787" w:type="pct"/>
          </w:tcPr>
          <w:p w:rsidR="00EB5DA5" w:rsidRDefault="00EB5DA5" w:rsidP="00EB5DA5">
            <w:pPr>
              <w:jc w:val="center"/>
            </w:pPr>
            <w:r>
              <w:t>1</w:t>
            </w:r>
          </w:p>
        </w:tc>
      </w:tr>
      <w:tr w:rsidR="00EB5DA5" w:rsidRPr="00C15E2E" w:rsidTr="00EB5DA5">
        <w:trPr>
          <w:trHeight w:val="20"/>
        </w:trPr>
        <w:tc>
          <w:tcPr>
            <w:tcW w:w="4213" w:type="pct"/>
            <w:gridSpan w:val="2"/>
            <w:shd w:val="clear" w:color="auto" w:fill="auto"/>
            <w:vAlign w:val="center"/>
          </w:tcPr>
          <w:p w:rsidR="00EB5DA5" w:rsidRPr="00C15E2E" w:rsidRDefault="00EB5DA5" w:rsidP="00EB5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C15E2E">
              <w:rPr>
                <w:b/>
              </w:rPr>
              <w:t>Итого:</w:t>
            </w:r>
          </w:p>
        </w:tc>
        <w:tc>
          <w:tcPr>
            <w:tcW w:w="787" w:type="pct"/>
          </w:tcPr>
          <w:p w:rsidR="00EB5DA5" w:rsidRPr="00C15E2E" w:rsidRDefault="00EB5DA5" w:rsidP="00EB5DA5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12/2</w:t>
            </w:r>
          </w:p>
        </w:tc>
      </w:tr>
    </w:tbl>
    <w:p w:rsidR="00F00496" w:rsidRPr="00D22D93" w:rsidRDefault="00F00496" w:rsidP="00F00496">
      <w:pPr>
        <w:rPr>
          <w:noProof w:val="0"/>
        </w:rPr>
      </w:pPr>
    </w:p>
    <w:p w:rsidR="00057038" w:rsidRPr="00D22D93" w:rsidRDefault="00BC6691" w:rsidP="00E62183">
      <w:pPr>
        <w:pStyle w:val="2"/>
        <w:rPr>
          <w:noProof w:val="0"/>
        </w:rPr>
      </w:pPr>
      <w:r w:rsidRPr="00D22D93">
        <w:rPr>
          <w:noProof w:val="0"/>
        </w:rPr>
        <w:br w:type="page"/>
      </w:r>
      <w:bookmarkStart w:id="13" w:name="_Toc367783978"/>
      <w:r w:rsidR="00057038" w:rsidRPr="00D22D93">
        <w:rPr>
          <w:iCs/>
          <w:noProof w:val="0"/>
        </w:rPr>
        <w:lastRenderedPageBreak/>
        <w:t>Приложение 2.</w:t>
      </w:r>
      <w:r w:rsidR="00E62183" w:rsidRPr="00D22D93">
        <w:rPr>
          <w:iCs/>
          <w:noProof w:val="0"/>
        </w:rPr>
        <w:t xml:space="preserve"> </w:t>
      </w:r>
      <w:r w:rsidR="00057038" w:rsidRPr="00D22D93">
        <w:rPr>
          <w:noProof w:val="0"/>
        </w:rPr>
        <w:t>Образец оформления титульного листа контрольной работы</w:t>
      </w:r>
      <w:bookmarkEnd w:id="13"/>
    </w:p>
    <w:p w:rsidR="00EA0121" w:rsidRPr="00D22D93" w:rsidRDefault="00EA0121" w:rsidP="00EA0121">
      <w:pPr>
        <w:jc w:val="center"/>
        <w:rPr>
          <w:noProof w:val="0"/>
          <w:sz w:val="26"/>
          <w:szCs w:val="26"/>
        </w:rPr>
      </w:pPr>
    </w:p>
    <w:p w:rsidR="00EA0121" w:rsidRPr="00EB5DA5" w:rsidRDefault="00EA0121" w:rsidP="00EB5DA5">
      <w:pPr>
        <w:suppressAutoHyphens/>
        <w:jc w:val="center"/>
        <w:rPr>
          <w:noProof w:val="0"/>
          <w:sz w:val="28"/>
          <w:szCs w:val="28"/>
        </w:rPr>
      </w:pPr>
      <w:r w:rsidRPr="00EB5DA5">
        <w:rPr>
          <w:noProof w:val="0"/>
          <w:sz w:val="28"/>
          <w:szCs w:val="28"/>
        </w:rPr>
        <w:t>Федеральное государственное бюджетное образовательное учреждение высшего образования</w:t>
      </w:r>
    </w:p>
    <w:p w:rsidR="00EA0121" w:rsidRPr="00EB5DA5" w:rsidRDefault="00EA0121" w:rsidP="00EA0121">
      <w:pPr>
        <w:jc w:val="center"/>
        <w:rPr>
          <w:b/>
          <w:noProof w:val="0"/>
          <w:sz w:val="28"/>
          <w:szCs w:val="28"/>
        </w:rPr>
      </w:pPr>
      <w:r w:rsidRPr="00EB5DA5">
        <w:rPr>
          <w:b/>
          <w:bCs/>
          <w:noProof w:val="0"/>
          <w:sz w:val="28"/>
          <w:szCs w:val="28"/>
        </w:rPr>
        <w:t>«Ставропольский государственный аграрный университет»</w:t>
      </w:r>
    </w:p>
    <w:p w:rsidR="00EA0121" w:rsidRPr="00D22D93" w:rsidRDefault="00EA0121" w:rsidP="00EA0121">
      <w:pPr>
        <w:jc w:val="center"/>
        <w:rPr>
          <w:noProof w:val="0"/>
          <w:color w:val="000000"/>
          <w:sz w:val="28"/>
        </w:rPr>
      </w:pPr>
    </w:p>
    <w:p w:rsidR="00EA0121" w:rsidRPr="00D22D93" w:rsidRDefault="00EA0121" w:rsidP="00EA0121">
      <w:pPr>
        <w:jc w:val="center"/>
        <w:rPr>
          <w:noProof w:val="0"/>
          <w:color w:val="000000"/>
          <w:sz w:val="28"/>
        </w:rPr>
      </w:pPr>
    </w:p>
    <w:p w:rsidR="00EA0121" w:rsidRPr="00D22D93" w:rsidRDefault="00EA0121" w:rsidP="00EA0121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  <w:r w:rsidRPr="00D22D93">
        <w:rPr>
          <w:noProof w:val="0"/>
          <w:color w:val="000000"/>
          <w:sz w:val="28"/>
          <w:szCs w:val="20"/>
        </w:rPr>
        <w:t xml:space="preserve">Кафедра </w:t>
      </w:r>
      <w:r w:rsidR="00D22D93" w:rsidRPr="00D22D93">
        <w:rPr>
          <w:noProof w:val="0"/>
          <w:color w:val="000000"/>
          <w:sz w:val="28"/>
          <w:szCs w:val="20"/>
        </w:rPr>
        <w:t>кормления животных и общей биологии</w:t>
      </w:r>
    </w:p>
    <w:p w:rsidR="00EA0121" w:rsidRPr="00D22D93" w:rsidRDefault="00EA0121" w:rsidP="00EA0121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EA0121" w:rsidRPr="00D22D93" w:rsidRDefault="00EA0121" w:rsidP="00EA0121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EA0121" w:rsidRPr="00D22D93" w:rsidRDefault="00EA0121" w:rsidP="00EA0121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  <w:r w:rsidRPr="00D22D93">
        <w:rPr>
          <w:noProof w:val="0"/>
          <w:color w:val="000000"/>
          <w:sz w:val="28"/>
          <w:szCs w:val="20"/>
        </w:rPr>
        <w:t>Контрольная работа по дисциплине</w:t>
      </w:r>
    </w:p>
    <w:p w:rsidR="00EA0121" w:rsidRPr="00D22D93" w:rsidRDefault="00EA0121" w:rsidP="00EA0121">
      <w:pPr>
        <w:widowControl w:val="0"/>
        <w:autoSpaceDE w:val="0"/>
        <w:autoSpaceDN w:val="0"/>
        <w:adjustRightInd w:val="0"/>
        <w:jc w:val="center"/>
        <w:rPr>
          <w:noProof w:val="0"/>
          <w:color w:val="000000"/>
          <w:sz w:val="28"/>
          <w:szCs w:val="20"/>
        </w:rPr>
      </w:pPr>
    </w:p>
    <w:p w:rsidR="00EA0121" w:rsidRPr="00D22D93" w:rsidRDefault="00DC3A7B" w:rsidP="00EA0121">
      <w:pPr>
        <w:pStyle w:val="7"/>
        <w:widowControl w:val="0"/>
        <w:shd w:val="clear" w:color="auto" w:fill="FFFFFF"/>
        <w:tabs>
          <w:tab w:val="left" w:pos="437"/>
        </w:tabs>
        <w:autoSpaceDE w:val="0"/>
        <w:autoSpaceDN w:val="0"/>
        <w:adjustRightInd w:val="0"/>
        <w:spacing w:before="0" w:after="0"/>
        <w:jc w:val="center"/>
        <w:rPr>
          <w:noProof w:val="0"/>
          <w:color w:val="000000"/>
          <w:sz w:val="28"/>
          <w:szCs w:val="28"/>
        </w:rPr>
      </w:pPr>
      <w:r w:rsidRPr="00D22D93">
        <w:rPr>
          <w:noProof w:val="0"/>
          <w:color w:val="000000"/>
          <w:sz w:val="28"/>
          <w:szCs w:val="28"/>
        </w:rPr>
        <w:t>КОНЕВОДСТВО</w:t>
      </w:r>
    </w:p>
    <w:p w:rsidR="00EA0121" w:rsidRPr="00D22D93" w:rsidRDefault="00EA0121" w:rsidP="00EA0121">
      <w:pPr>
        <w:rPr>
          <w:noProof w:val="0"/>
          <w:color w:val="000000"/>
          <w:sz w:val="36"/>
        </w:rPr>
      </w:pPr>
    </w:p>
    <w:p w:rsidR="00EA0121" w:rsidRPr="00D22D93" w:rsidRDefault="00EA0121" w:rsidP="00EA0121">
      <w:pPr>
        <w:rPr>
          <w:noProof w:val="0"/>
          <w:color w:val="000000"/>
          <w:sz w:val="36"/>
        </w:rPr>
      </w:pPr>
    </w:p>
    <w:p w:rsidR="00EA0121" w:rsidRPr="00D22D93" w:rsidRDefault="00EA0121" w:rsidP="00EA0121">
      <w:pPr>
        <w:rPr>
          <w:noProof w:val="0"/>
          <w:color w:val="000000"/>
          <w:sz w:val="36"/>
        </w:rPr>
      </w:pPr>
    </w:p>
    <w:p w:rsidR="00EA0121" w:rsidRPr="00D22D93" w:rsidRDefault="00EA0121" w:rsidP="00EA0121">
      <w:pPr>
        <w:ind w:left="360"/>
        <w:rPr>
          <w:noProof w:val="0"/>
          <w:sz w:val="28"/>
          <w:szCs w:val="28"/>
        </w:rPr>
      </w:pPr>
      <w:r w:rsidRPr="00D22D93">
        <w:rPr>
          <w:noProof w:val="0"/>
          <w:sz w:val="28"/>
          <w:szCs w:val="28"/>
        </w:rPr>
        <w:t>Выполнил: __________________________________________________</w:t>
      </w:r>
      <w:r w:rsidRPr="00D22D93">
        <w:rPr>
          <w:noProof w:val="0"/>
          <w:sz w:val="28"/>
          <w:szCs w:val="28"/>
        </w:rPr>
        <w:tab/>
      </w:r>
    </w:p>
    <w:p w:rsidR="00EA0121" w:rsidRPr="00D22D93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noProof w:val="0"/>
          <w:color w:val="000000"/>
          <w:sz w:val="20"/>
          <w:szCs w:val="20"/>
        </w:rPr>
      </w:pPr>
      <w:r w:rsidRPr="00D22D93">
        <w:rPr>
          <w:noProof w:val="0"/>
          <w:color w:val="000000"/>
          <w:sz w:val="20"/>
          <w:szCs w:val="20"/>
        </w:rPr>
        <w:t xml:space="preserve">                                                                (Фамилия И.О.)</w:t>
      </w:r>
    </w:p>
    <w:p w:rsidR="004775F4" w:rsidRPr="00D22D93" w:rsidRDefault="004775F4" w:rsidP="00EA0121">
      <w:pPr>
        <w:ind w:left="360"/>
        <w:rPr>
          <w:noProof w:val="0"/>
          <w:sz w:val="28"/>
          <w:szCs w:val="28"/>
        </w:rPr>
      </w:pPr>
    </w:p>
    <w:p w:rsidR="00EA0121" w:rsidRPr="00D22D93" w:rsidRDefault="00EA0121" w:rsidP="00EA0121">
      <w:pPr>
        <w:ind w:left="360"/>
        <w:rPr>
          <w:noProof w:val="0"/>
          <w:sz w:val="28"/>
          <w:szCs w:val="28"/>
        </w:rPr>
      </w:pPr>
      <w:r w:rsidRPr="00D22D93">
        <w:rPr>
          <w:noProof w:val="0"/>
          <w:sz w:val="28"/>
          <w:szCs w:val="28"/>
        </w:rPr>
        <w:t>студент _____ курса ________ направление_____________________</w:t>
      </w:r>
      <w:r w:rsidRPr="00D22D93">
        <w:rPr>
          <w:noProof w:val="0"/>
          <w:sz w:val="28"/>
          <w:szCs w:val="28"/>
        </w:rPr>
        <w:tab/>
      </w:r>
    </w:p>
    <w:p w:rsidR="00EA0121" w:rsidRPr="00D22D93" w:rsidRDefault="00EA0121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4775F4" w:rsidRPr="00D22D93" w:rsidRDefault="004775F4" w:rsidP="00EA0121">
      <w:pPr>
        <w:tabs>
          <w:tab w:val="left" w:pos="708"/>
          <w:tab w:val="left" w:pos="1416"/>
          <w:tab w:val="left" w:pos="3360"/>
          <w:tab w:val="left" w:pos="5985"/>
          <w:tab w:val="left" w:pos="6330"/>
          <w:tab w:val="left" w:pos="6555"/>
          <w:tab w:val="left" w:pos="6975"/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widowControl w:val="0"/>
        <w:tabs>
          <w:tab w:val="right" w:leader="underscore" w:pos="8789"/>
        </w:tabs>
        <w:autoSpaceDE w:val="0"/>
        <w:autoSpaceDN w:val="0"/>
        <w:adjustRightInd w:val="0"/>
        <w:ind w:firstLine="324"/>
        <w:rPr>
          <w:noProof w:val="0"/>
          <w:color w:val="000000"/>
          <w:sz w:val="28"/>
          <w:szCs w:val="20"/>
        </w:rPr>
      </w:pPr>
      <w:r w:rsidRPr="00D22D93">
        <w:rPr>
          <w:noProof w:val="0"/>
          <w:color w:val="000000"/>
          <w:sz w:val="28"/>
          <w:szCs w:val="20"/>
        </w:rPr>
        <w:t>группа________ № зачетной книжки</w:t>
      </w:r>
      <w:r w:rsidRPr="00D22D93">
        <w:rPr>
          <w:noProof w:val="0"/>
          <w:color w:val="000000"/>
          <w:sz w:val="28"/>
          <w:szCs w:val="20"/>
        </w:rPr>
        <w:tab/>
      </w:r>
    </w:p>
    <w:p w:rsidR="00EA0121" w:rsidRPr="00D22D93" w:rsidRDefault="00EA0121" w:rsidP="00EA0121">
      <w:pPr>
        <w:tabs>
          <w:tab w:val="right" w:leader="underscore" w:pos="8789"/>
        </w:tabs>
        <w:ind w:firstLine="324"/>
        <w:rPr>
          <w:noProof w:val="0"/>
          <w:color w:val="000000"/>
          <w:sz w:val="28"/>
        </w:rPr>
      </w:pPr>
    </w:p>
    <w:p w:rsidR="00EA0121" w:rsidRPr="00D22D93" w:rsidRDefault="00EA0121" w:rsidP="00EA0121">
      <w:pPr>
        <w:tabs>
          <w:tab w:val="right" w:leader="underscore" w:pos="8789"/>
        </w:tabs>
        <w:ind w:firstLine="324"/>
        <w:rPr>
          <w:noProof w:val="0"/>
          <w:color w:val="000000"/>
          <w:sz w:val="28"/>
        </w:rPr>
      </w:pPr>
      <w:r w:rsidRPr="00D22D93">
        <w:rPr>
          <w:noProof w:val="0"/>
          <w:color w:val="000000"/>
          <w:sz w:val="28"/>
        </w:rPr>
        <w:t>Подпись</w:t>
      </w:r>
      <w:r w:rsidRPr="00D22D93">
        <w:rPr>
          <w:bCs/>
          <w:noProof w:val="0"/>
          <w:color w:val="000000"/>
          <w:sz w:val="28"/>
        </w:rPr>
        <w:t xml:space="preserve">: </w:t>
      </w:r>
      <w:r w:rsidRPr="00D22D93">
        <w:rPr>
          <w:noProof w:val="0"/>
          <w:color w:val="000000"/>
          <w:sz w:val="28"/>
        </w:rPr>
        <w:tab/>
      </w:r>
    </w:p>
    <w:p w:rsidR="00EA0121" w:rsidRPr="00D22D93" w:rsidRDefault="00EA0121" w:rsidP="00EA0121">
      <w:pPr>
        <w:tabs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tabs>
          <w:tab w:val="right" w:leader="underscore" w:pos="8789"/>
        </w:tabs>
        <w:ind w:firstLine="324"/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a8"/>
        <w:widowControl w:val="0"/>
        <w:tabs>
          <w:tab w:val="left" w:pos="708"/>
        </w:tabs>
        <w:rPr>
          <w:noProof w:val="0"/>
          <w:color w:val="000000"/>
          <w:vertAlign w:val="superscript"/>
        </w:rPr>
      </w:pPr>
    </w:p>
    <w:p w:rsidR="00EA0121" w:rsidRPr="00D22D93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noProof w:val="0"/>
          <w:color w:val="000000"/>
          <w:sz w:val="24"/>
          <w:szCs w:val="24"/>
        </w:rPr>
      </w:pPr>
      <w:r w:rsidRPr="00D22D93">
        <w:rPr>
          <w:bCs w:val="0"/>
          <w:i w:val="0"/>
          <w:iCs w:val="0"/>
          <w:noProof w:val="0"/>
          <w:color w:val="000000"/>
          <w:sz w:val="24"/>
          <w:szCs w:val="24"/>
        </w:rPr>
        <w:t>Ставрополь</w:t>
      </w:r>
    </w:p>
    <w:p w:rsidR="00EA0121" w:rsidRPr="00D22D93" w:rsidRDefault="00EA0121" w:rsidP="00EA0121">
      <w:pPr>
        <w:pStyle w:val="5"/>
        <w:widowControl w:val="0"/>
        <w:autoSpaceDE w:val="0"/>
        <w:autoSpaceDN w:val="0"/>
        <w:adjustRightInd w:val="0"/>
        <w:spacing w:before="0" w:after="0"/>
        <w:jc w:val="center"/>
        <w:rPr>
          <w:bCs w:val="0"/>
          <w:i w:val="0"/>
          <w:iCs w:val="0"/>
          <w:noProof w:val="0"/>
          <w:color w:val="000000"/>
          <w:sz w:val="24"/>
          <w:szCs w:val="24"/>
        </w:rPr>
      </w:pPr>
      <w:r w:rsidRPr="00D22D93">
        <w:rPr>
          <w:bCs w:val="0"/>
          <w:i w:val="0"/>
          <w:iCs w:val="0"/>
          <w:noProof w:val="0"/>
          <w:color w:val="000000"/>
          <w:sz w:val="24"/>
          <w:szCs w:val="24"/>
        </w:rPr>
        <w:t>20_</w:t>
      </w:r>
    </w:p>
    <w:p w:rsidR="00057038" w:rsidRPr="00D22D93" w:rsidRDefault="00EA0121" w:rsidP="00B776BE">
      <w:pPr>
        <w:pStyle w:val="2"/>
        <w:rPr>
          <w:noProof w:val="0"/>
        </w:rPr>
      </w:pPr>
      <w:r w:rsidRPr="00D22D93">
        <w:rPr>
          <w:noProof w:val="0"/>
        </w:rPr>
        <w:br w:type="page"/>
      </w:r>
      <w:bookmarkStart w:id="14" w:name="_Toc367783979"/>
      <w:r w:rsidR="00057038" w:rsidRPr="00D22D93">
        <w:rPr>
          <w:noProof w:val="0"/>
        </w:rPr>
        <w:lastRenderedPageBreak/>
        <w:t>Приложение 3</w:t>
      </w:r>
      <w:r w:rsidR="000B4A2D" w:rsidRPr="00D22D93">
        <w:rPr>
          <w:noProof w:val="0"/>
        </w:rPr>
        <w:t>.</w:t>
      </w:r>
      <w:r w:rsidR="00E62183" w:rsidRPr="00D22D93">
        <w:rPr>
          <w:noProof w:val="0"/>
        </w:rPr>
        <w:t xml:space="preserve"> </w:t>
      </w:r>
      <w:r w:rsidR="00057038" w:rsidRPr="00D22D93">
        <w:rPr>
          <w:noProof w:val="0"/>
        </w:rPr>
        <w:t xml:space="preserve">Перечень вопросов для </w:t>
      </w:r>
      <w:bookmarkEnd w:id="14"/>
      <w:r w:rsidR="00426BCC" w:rsidRPr="00D22D93">
        <w:rPr>
          <w:noProof w:val="0"/>
        </w:rPr>
        <w:t>экзамена по дисциплине «Коневодство»</w:t>
      </w:r>
    </w:p>
    <w:p w:rsidR="00D610CF" w:rsidRPr="00D22D93" w:rsidRDefault="00D610CF" w:rsidP="00D610CF">
      <w:pPr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Раздел 1. Породы лошадей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Происхождение и эволюция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Одомашнивание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История развития коневодства.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Значение лошади в народном хозяйстве.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Краткая характеристика ближайших сородичей лошади.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Понятие о породе и ее структуре.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Зоотехническая классификация конских пород.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Зоологическая классификация конских пород.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Географическое распространение конских пород. Породное районирование лошадей в России.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Арабская порода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Ахалтекинская порода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Чистокровная верховая порода лошадей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Терская порода лошадей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Донская порода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Буденовская порода лошадей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Тракененская порода лошадей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Кабардинская и карачаевская породы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Шаговые породы Англии.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История создания и характеристика орловского рысака.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Характеристика русской рысистой породы.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Американская стандартбредная порода.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Владимировская тяжеловозная порода.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Русская тяжеловозная порода.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Советская тяжеловозная порода.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Шаговые породы Бельгии.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Русская верховая порода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Краткая характеристика степных пород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Краткая характеристика горных пород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Краткая характеристика лесных пород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Отечественные породы лошадей.</w:t>
      </w:r>
    </w:p>
    <w:p w:rsidR="00D610CF" w:rsidRPr="00D22D93" w:rsidRDefault="00D610CF" w:rsidP="00D610CF">
      <w:pPr>
        <w:pStyle w:val="ad"/>
        <w:numPr>
          <w:ilvl w:val="0"/>
          <w:numId w:val="33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Плановые породы лошадей Ставропольского края и их размещения по зонам.</w:t>
      </w:r>
    </w:p>
    <w:p w:rsidR="00D610CF" w:rsidRPr="00D22D93" w:rsidRDefault="00D610CF" w:rsidP="00D610CF">
      <w:pPr>
        <w:jc w:val="both"/>
        <w:rPr>
          <w:sz w:val="28"/>
          <w:szCs w:val="28"/>
        </w:rPr>
      </w:pPr>
    </w:p>
    <w:p w:rsidR="00D610CF" w:rsidRPr="00D22D93" w:rsidRDefault="00D610CF" w:rsidP="00D610CF">
      <w:pPr>
        <w:keepNext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Раздел 2. Продуктивное коневодство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Морфологические и физиологические основы экстерьера и интерьера.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Экстерьер, его значение. Экстерьер лошадей различного хозяйственного направления.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Кондиции лошадей. Определение массы тела лошади.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lastRenderedPageBreak/>
        <w:t>Половой деморфизм, кастрация. Возрастные особенности телосложения лошади.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Показатели рабочих качеств лошадей.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Факторы влияющие на работоспособность лошади.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Содержание и кормление рабочих лошадей.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Закономерности роста и развития молодняка.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Молочная продуктивность кобыл.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Мясная продуктивность лошадей.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Формы табунного коневодства и их характеристика.</w:t>
      </w:r>
    </w:p>
    <w:p w:rsidR="00D610CF" w:rsidRPr="00D22D93" w:rsidRDefault="00D610CF" w:rsidP="00D610CF">
      <w:pPr>
        <w:pStyle w:val="ad"/>
        <w:numPr>
          <w:ilvl w:val="0"/>
          <w:numId w:val="34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Биологические особенности табунных лошадей.</w:t>
      </w:r>
    </w:p>
    <w:p w:rsidR="00D610CF" w:rsidRPr="00D22D93" w:rsidRDefault="00D610CF" w:rsidP="00D610CF">
      <w:pPr>
        <w:jc w:val="both"/>
        <w:rPr>
          <w:sz w:val="28"/>
          <w:szCs w:val="28"/>
        </w:rPr>
      </w:pPr>
    </w:p>
    <w:p w:rsidR="00D610CF" w:rsidRPr="00D22D93" w:rsidRDefault="00D610CF" w:rsidP="00D610CF">
      <w:pPr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Раздел 3. Спортивное коневодство.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Морфологические и физиологические основы экстерьера и интерьера.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Экстерьер, его значение. Экстерьер лошадей различного хозяйственного направления.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Аллюры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Типы высшей нервной деятельности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Темперамент, нрав (норов) лошадей. Дурные привычки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Кормление, уход и содержание племенных конематок.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Типы конституции лошадей по Кулешову.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Классификация типов конституции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Показатели рабочих качеств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Факторы влияющие на работоспособность лошади.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Половой цикл, половая зрелость и случной возраст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Способы случки и нагрузка на жеребцов.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Подготовка и проведение случной компании.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Жеребость кобыл и выжеребка.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Закономерности роста и развития молодняка.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Отъем жеребят. Содержание от отъема до годовалого возраста.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Содержание и кормление годовиков и двухлеток.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Бонитировка пород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Цели и задачи племенной работы в коневодстве.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Отбор и подбор в коневодстве, как классический прием племенной работы.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Скрещивание в коневодстве и значение помесных лошадей.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Чистопородное разведение и его значение в коневодстве.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Родственное разведение в коневодстве, его значение и условия применения.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Конные заводы, государственные заводские конюшни (ГЗК) и их значение.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Селекционно-племенной план в коневодстве и основные моменты методики их составления.</w:t>
      </w:r>
    </w:p>
    <w:p w:rsidR="00D610CF" w:rsidRPr="00D22D93" w:rsidRDefault="00D610CF" w:rsidP="00D610CF">
      <w:pPr>
        <w:pStyle w:val="ad"/>
        <w:numPr>
          <w:ilvl w:val="0"/>
          <w:numId w:val="35"/>
        </w:numPr>
        <w:tabs>
          <w:tab w:val="left" w:pos="426"/>
          <w:tab w:val="left" w:pos="1134"/>
        </w:tabs>
        <w:spacing w:after="0"/>
        <w:ind w:left="0" w:firstLine="709"/>
        <w:jc w:val="both"/>
        <w:rPr>
          <w:sz w:val="28"/>
          <w:szCs w:val="28"/>
        </w:rPr>
      </w:pPr>
      <w:r w:rsidRPr="00D22D93">
        <w:rPr>
          <w:sz w:val="28"/>
          <w:szCs w:val="28"/>
        </w:rPr>
        <w:t>Разведение по линиям, как основной метод разведения в племенном коневодстве. Кросс линий и их сочетание.</w:t>
      </w:r>
    </w:p>
    <w:sectPr w:rsidR="00D610CF" w:rsidRPr="00D22D93" w:rsidSect="00A91B1C">
      <w:pgSz w:w="11906" w:h="16838" w:code="9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1E7D" w:rsidRDefault="004C1E7D" w:rsidP="00057038">
      <w:r>
        <w:separator/>
      </w:r>
    </w:p>
  </w:endnote>
  <w:endnote w:type="continuationSeparator" w:id="0">
    <w:p w:rsidR="004C1E7D" w:rsidRDefault="004C1E7D" w:rsidP="000570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D93" w:rsidRDefault="00D22D93" w:rsidP="00057038">
    <w:pPr>
      <w:pStyle w:val="a8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35E18">
      <w:t>25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1E7D" w:rsidRDefault="004C1E7D" w:rsidP="00057038">
      <w:r>
        <w:separator/>
      </w:r>
    </w:p>
  </w:footnote>
  <w:footnote w:type="continuationSeparator" w:id="0">
    <w:p w:rsidR="004C1E7D" w:rsidRDefault="004C1E7D" w:rsidP="000570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141699"/>
    <w:multiLevelType w:val="hybridMultilevel"/>
    <w:tmpl w:val="4BCC64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C68A948">
      <w:numFmt w:val="bullet"/>
      <w:pStyle w:val="a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237AE9"/>
    <w:multiLevelType w:val="hybridMultilevel"/>
    <w:tmpl w:val="70DE6738"/>
    <w:lvl w:ilvl="0" w:tplc="2A2E8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32"/>
        <w:szCs w:val="32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7B73061"/>
    <w:multiLevelType w:val="hybridMultilevel"/>
    <w:tmpl w:val="70DE6738"/>
    <w:lvl w:ilvl="0" w:tplc="2A2E8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32"/>
        <w:szCs w:val="32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0A6279DB"/>
    <w:multiLevelType w:val="hybridMultilevel"/>
    <w:tmpl w:val="52C248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0C4567CF"/>
    <w:multiLevelType w:val="hybridMultilevel"/>
    <w:tmpl w:val="271CD6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CFF3EC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0E103B4D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E71E3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1193798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179566AA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1D9064AD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1DE93C00"/>
    <w:multiLevelType w:val="hybridMultilevel"/>
    <w:tmpl w:val="70DE6738"/>
    <w:lvl w:ilvl="0" w:tplc="2A2E8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32"/>
        <w:szCs w:val="32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>
    <w:nsid w:val="241313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25BB1E6D"/>
    <w:multiLevelType w:val="hybridMultilevel"/>
    <w:tmpl w:val="E5AA57BE"/>
    <w:lvl w:ilvl="0" w:tplc="C8F01D7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263B716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29F2514B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2CEE715C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2E92525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3075388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368249D5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39EB3855"/>
    <w:multiLevelType w:val="hybridMultilevel"/>
    <w:tmpl w:val="F780A96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AEF0FB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3C067BF3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3FFF668E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4C6C61"/>
    <w:multiLevelType w:val="hybridMultilevel"/>
    <w:tmpl w:val="70DE6738"/>
    <w:lvl w:ilvl="0" w:tplc="2A2E8984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32"/>
        <w:szCs w:val="32"/>
      </w:rPr>
    </w:lvl>
    <w:lvl w:ilvl="1" w:tplc="DA66F7E0">
      <w:start w:val="6"/>
      <w:numFmt w:val="decimal"/>
      <w:lvlText w:val="%2."/>
      <w:lvlJc w:val="left"/>
      <w:pPr>
        <w:tabs>
          <w:tab w:val="num" w:pos="1364"/>
        </w:tabs>
        <w:ind w:left="1364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491E5131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4B20473F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4CB16B2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51417870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>
    <w:nsid w:val="5AB50A99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0">
    <w:nsid w:val="62895C6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C23B26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>
    <w:nsid w:val="68E30AF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3">
    <w:nsid w:val="6A840C88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>
    <w:nsid w:val="6CA5367A"/>
    <w:multiLevelType w:val="hybridMultilevel"/>
    <w:tmpl w:val="2C0E60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FC2FC2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6">
    <w:nsid w:val="70DA1CED"/>
    <w:multiLevelType w:val="hybridMultilevel"/>
    <w:tmpl w:val="D65C099A"/>
    <w:lvl w:ilvl="0" w:tplc="0419000F">
      <w:start w:val="1"/>
      <w:numFmt w:val="decimal"/>
      <w:lvlText w:val="%1."/>
      <w:lvlJc w:val="left"/>
      <w:pPr>
        <w:ind w:left="1518" w:hanging="360"/>
      </w:pPr>
    </w:lvl>
    <w:lvl w:ilvl="1" w:tplc="04190019" w:tentative="1">
      <w:start w:val="1"/>
      <w:numFmt w:val="lowerLetter"/>
      <w:lvlText w:val="%2."/>
      <w:lvlJc w:val="left"/>
      <w:pPr>
        <w:ind w:left="2238" w:hanging="360"/>
      </w:pPr>
    </w:lvl>
    <w:lvl w:ilvl="2" w:tplc="0419001B" w:tentative="1">
      <w:start w:val="1"/>
      <w:numFmt w:val="lowerRoman"/>
      <w:lvlText w:val="%3."/>
      <w:lvlJc w:val="right"/>
      <w:pPr>
        <w:ind w:left="2958" w:hanging="180"/>
      </w:pPr>
    </w:lvl>
    <w:lvl w:ilvl="3" w:tplc="0419000F" w:tentative="1">
      <w:start w:val="1"/>
      <w:numFmt w:val="decimal"/>
      <w:lvlText w:val="%4."/>
      <w:lvlJc w:val="left"/>
      <w:pPr>
        <w:ind w:left="3678" w:hanging="360"/>
      </w:pPr>
    </w:lvl>
    <w:lvl w:ilvl="4" w:tplc="04190019" w:tentative="1">
      <w:start w:val="1"/>
      <w:numFmt w:val="lowerLetter"/>
      <w:lvlText w:val="%5."/>
      <w:lvlJc w:val="left"/>
      <w:pPr>
        <w:ind w:left="4398" w:hanging="360"/>
      </w:pPr>
    </w:lvl>
    <w:lvl w:ilvl="5" w:tplc="0419001B" w:tentative="1">
      <w:start w:val="1"/>
      <w:numFmt w:val="lowerRoman"/>
      <w:lvlText w:val="%6."/>
      <w:lvlJc w:val="right"/>
      <w:pPr>
        <w:ind w:left="5118" w:hanging="180"/>
      </w:pPr>
    </w:lvl>
    <w:lvl w:ilvl="6" w:tplc="0419000F" w:tentative="1">
      <w:start w:val="1"/>
      <w:numFmt w:val="decimal"/>
      <w:lvlText w:val="%7."/>
      <w:lvlJc w:val="left"/>
      <w:pPr>
        <w:ind w:left="5838" w:hanging="360"/>
      </w:pPr>
    </w:lvl>
    <w:lvl w:ilvl="7" w:tplc="04190019" w:tentative="1">
      <w:start w:val="1"/>
      <w:numFmt w:val="lowerLetter"/>
      <w:lvlText w:val="%8."/>
      <w:lvlJc w:val="left"/>
      <w:pPr>
        <w:ind w:left="6558" w:hanging="360"/>
      </w:pPr>
    </w:lvl>
    <w:lvl w:ilvl="8" w:tplc="0419001B" w:tentative="1">
      <w:start w:val="1"/>
      <w:numFmt w:val="lowerRoman"/>
      <w:lvlText w:val="%9."/>
      <w:lvlJc w:val="right"/>
      <w:pPr>
        <w:ind w:left="7278" w:hanging="180"/>
      </w:pPr>
    </w:lvl>
  </w:abstractNum>
  <w:abstractNum w:abstractNumId="37">
    <w:nsid w:val="764C0F02"/>
    <w:multiLevelType w:val="hybridMultilevel"/>
    <w:tmpl w:val="E758C0F8"/>
    <w:lvl w:ilvl="0" w:tplc="9E8E4F54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AFD0E54"/>
    <w:multiLevelType w:val="hybridMultilevel"/>
    <w:tmpl w:val="71867D1E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7"/>
  </w:num>
  <w:num w:numId="3">
    <w:abstractNumId w:val="20"/>
  </w:num>
  <w:num w:numId="4">
    <w:abstractNumId w:val="36"/>
  </w:num>
  <w:num w:numId="5">
    <w:abstractNumId w:val="30"/>
  </w:num>
  <w:num w:numId="6">
    <w:abstractNumId w:val="7"/>
  </w:num>
  <w:num w:numId="7">
    <w:abstractNumId w:val="14"/>
  </w:num>
  <w:num w:numId="8">
    <w:abstractNumId w:val="32"/>
  </w:num>
  <w:num w:numId="9">
    <w:abstractNumId w:val="26"/>
  </w:num>
  <w:num w:numId="10">
    <w:abstractNumId w:val="21"/>
  </w:num>
  <w:num w:numId="11">
    <w:abstractNumId w:val="5"/>
  </w:num>
  <w:num w:numId="12">
    <w:abstractNumId w:val="35"/>
  </w:num>
  <w:num w:numId="13">
    <w:abstractNumId w:val="9"/>
  </w:num>
  <w:num w:numId="14">
    <w:abstractNumId w:val="10"/>
  </w:num>
  <w:num w:numId="15">
    <w:abstractNumId w:val="22"/>
  </w:num>
  <w:num w:numId="16">
    <w:abstractNumId w:val="29"/>
  </w:num>
  <w:num w:numId="17">
    <w:abstractNumId w:val="8"/>
  </w:num>
  <w:num w:numId="18">
    <w:abstractNumId w:val="15"/>
  </w:num>
  <w:num w:numId="19">
    <w:abstractNumId w:val="25"/>
  </w:num>
  <w:num w:numId="20">
    <w:abstractNumId w:val="33"/>
  </w:num>
  <w:num w:numId="21">
    <w:abstractNumId w:val="18"/>
  </w:num>
  <w:num w:numId="22">
    <w:abstractNumId w:val="31"/>
  </w:num>
  <w:num w:numId="23">
    <w:abstractNumId w:val="16"/>
  </w:num>
  <w:num w:numId="24">
    <w:abstractNumId w:val="28"/>
  </w:num>
  <w:num w:numId="25">
    <w:abstractNumId w:val="17"/>
  </w:num>
  <w:num w:numId="26">
    <w:abstractNumId w:val="38"/>
  </w:num>
  <w:num w:numId="27">
    <w:abstractNumId w:val="12"/>
  </w:num>
  <w:num w:numId="28">
    <w:abstractNumId w:val="27"/>
  </w:num>
  <w:num w:numId="29">
    <w:abstractNumId w:val="19"/>
  </w:num>
  <w:num w:numId="30">
    <w:abstractNumId w:val="13"/>
  </w:num>
  <w:num w:numId="31">
    <w:abstractNumId w:val="3"/>
  </w:num>
  <w:num w:numId="32">
    <w:abstractNumId w:val="1"/>
  </w:num>
  <w:num w:numId="33">
    <w:abstractNumId w:val="34"/>
  </w:num>
  <w:num w:numId="34">
    <w:abstractNumId w:val="6"/>
  </w:num>
  <w:num w:numId="35">
    <w:abstractNumId w:val="23"/>
  </w:num>
  <w:num w:numId="36">
    <w:abstractNumId w:val="0"/>
  </w:num>
  <w:num w:numId="37">
    <w:abstractNumId w:val="24"/>
  </w:num>
  <w:num w:numId="38">
    <w:abstractNumId w:val="2"/>
  </w:num>
  <w:num w:numId="39">
    <w:abstractNumId w:val="4"/>
  </w:num>
  <w:num w:numId="40">
    <w:abstractNumId w:val="11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activeWritingStyle w:appName="MSWord" w:lang="ru-RU" w:vendorID="1" w:dllVersion="512" w:checkStyle="1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autoHyphenation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038"/>
    <w:rsid w:val="00042173"/>
    <w:rsid w:val="00057038"/>
    <w:rsid w:val="00070490"/>
    <w:rsid w:val="000A16A4"/>
    <w:rsid w:val="000B4A2D"/>
    <w:rsid w:val="000B797F"/>
    <w:rsid w:val="000D3D44"/>
    <w:rsid w:val="000F4E58"/>
    <w:rsid w:val="00106265"/>
    <w:rsid w:val="00184A4E"/>
    <w:rsid w:val="001955B2"/>
    <w:rsid w:val="00240E38"/>
    <w:rsid w:val="00294879"/>
    <w:rsid w:val="002D08BB"/>
    <w:rsid w:val="002D41B9"/>
    <w:rsid w:val="00340214"/>
    <w:rsid w:val="00392971"/>
    <w:rsid w:val="003F1766"/>
    <w:rsid w:val="00426BCC"/>
    <w:rsid w:val="00464C60"/>
    <w:rsid w:val="0047253F"/>
    <w:rsid w:val="004749C1"/>
    <w:rsid w:val="004775F4"/>
    <w:rsid w:val="00486FB4"/>
    <w:rsid w:val="004A47EE"/>
    <w:rsid w:val="004C1E7D"/>
    <w:rsid w:val="004D29D5"/>
    <w:rsid w:val="004F785B"/>
    <w:rsid w:val="005502C9"/>
    <w:rsid w:val="00577EE4"/>
    <w:rsid w:val="005E2A25"/>
    <w:rsid w:val="005E317B"/>
    <w:rsid w:val="00600B66"/>
    <w:rsid w:val="00606259"/>
    <w:rsid w:val="00616740"/>
    <w:rsid w:val="00632F07"/>
    <w:rsid w:val="006768DE"/>
    <w:rsid w:val="006978FD"/>
    <w:rsid w:val="006E5005"/>
    <w:rsid w:val="006F43FF"/>
    <w:rsid w:val="0070062F"/>
    <w:rsid w:val="00714692"/>
    <w:rsid w:val="00787E76"/>
    <w:rsid w:val="00794541"/>
    <w:rsid w:val="007B512B"/>
    <w:rsid w:val="007E4AE2"/>
    <w:rsid w:val="00807555"/>
    <w:rsid w:val="00814F94"/>
    <w:rsid w:val="00841A0C"/>
    <w:rsid w:val="008538EA"/>
    <w:rsid w:val="00876D65"/>
    <w:rsid w:val="009431BA"/>
    <w:rsid w:val="009476C2"/>
    <w:rsid w:val="0097343C"/>
    <w:rsid w:val="009A57F6"/>
    <w:rsid w:val="009C5994"/>
    <w:rsid w:val="00A1539C"/>
    <w:rsid w:val="00A170A7"/>
    <w:rsid w:val="00A709C7"/>
    <w:rsid w:val="00A91B1C"/>
    <w:rsid w:val="00A971EB"/>
    <w:rsid w:val="00AC416A"/>
    <w:rsid w:val="00B208D3"/>
    <w:rsid w:val="00B249A4"/>
    <w:rsid w:val="00B776BE"/>
    <w:rsid w:val="00B826F9"/>
    <w:rsid w:val="00BB07E7"/>
    <w:rsid w:val="00BC5D36"/>
    <w:rsid w:val="00BC6691"/>
    <w:rsid w:val="00BE25F5"/>
    <w:rsid w:val="00CA1445"/>
    <w:rsid w:val="00CB1BBE"/>
    <w:rsid w:val="00CC7D8A"/>
    <w:rsid w:val="00CD7C04"/>
    <w:rsid w:val="00D00210"/>
    <w:rsid w:val="00D031D6"/>
    <w:rsid w:val="00D22D93"/>
    <w:rsid w:val="00D435BF"/>
    <w:rsid w:val="00D610CF"/>
    <w:rsid w:val="00D61470"/>
    <w:rsid w:val="00D717B9"/>
    <w:rsid w:val="00D76905"/>
    <w:rsid w:val="00DA4FE5"/>
    <w:rsid w:val="00DC3A7B"/>
    <w:rsid w:val="00DD1AA5"/>
    <w:rsid w:val="00E549E4"/>
    <w:rsid w:val="00E62183"/>
    <w:rsid w:val="00EA0121"/>
    <w:rsid w:val="00EB5861"/>
    <w:rsid w:val="00EB5DA5"/>
    <w:rsid w:val="00EC7806"/>
    <w:rsid w:val="00ED20CE"/>
    <w:rsid w:val="00EF57C0"/>
    <w:rsid w:val="00F00496"/>
    <w:rsid w:val="00F12721"/>
    <w:rsid w:val="00F35E18"/>
    <w:rsid w:val="00F406C9"/>
    <w:rsid w:val="00F65806"/>
    <w:rsid w:val="00F737B3"/>
    <w:rsid w:val="00FA2F56"/>
    <w:rsid w:val="00FC0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CEBB02B-DF65-425F-BC22-B799F211D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057038"/>
    <w:rPr>
      <w:rFonts w:ascii="Times New Roman" w:eastAsia="Times New Roman" w:hAnsi="Times New Roman"/>
      <w:noProof/>
      <w:sz w:val="24"/>
      <w:szCs w:val="24"/>
    </w:rPr>
  </w:style>
  <w:style w:type="paragraph" w:styleId="1">
    <w:name w:val="heading 1"/>
    <w:basedOn w:val="a0"/>
    <w:next w:val="a0"/>
    <w:link w:val="10"/>
    <w:uiPriority w:val="9"/>
    <w:qFormat/>
    <w:rsid w:val="00F12721"/>
    <w:pPr>
      <w:keepLines/>
      <w:pageBreakBefore/>
      <w:widowControl w:val="0"/>
      <w:suppressAutoHyphens/>
      <w:spacing w:after="240"/>
      <w:ind w:left="709" w:right="709"/>
      <w:contextualSpacing/>
      <w:jc w:val="center"/>
      <w:outlineLvl w:val="0"/>
    </w:pPr>
    <w:rPr>
      <w:b/>
      <w:bCs/>
      <w:sz w:val="32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B776BE"/>
    <w:pPr>
      <w:keepNext/>
      <w:keepLines/>
      <w:suppressAutoHyphens/>
      <w:spacing w:after="120"/>
      <w:ind w:left="680" w:right="680"/>
      <w:contextualSpacing/>
      <w:jc w:val="center"/>
      <w:outlineLvl w:val="1"/>
    </w:pPr>
    <w:rPr>
      <w:b/>
      <w:bCs/>
      <w:sz w:val="28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A91B1C"/>
    <w:pPr>
      <w:keepNext/>
      <w:spacing w:before="240" w:after="60"/>
      <w:jc w:val="center"/>
      <w:outlineLvl w:val="2"/>
    </w:pPr>
    <w:rPr>
      <w:b/>
      <w:bCs/>
      <w:sz w:val="32"/>
      <w:szCs w:val="26"/>
    </w:rPr>
  </w:style>
  <w:style w:type="paragraph" w:styleId="4">
    <w:name w:val="heading 4"/>
    <w:basedOn w:val="a0"/>
    <w:next w:val="a0"/>
    <w:link w:val="40"/>
    <w:uiPriority w:val="9"/>
    <w:unhideWhenUsed/>
    <w:qFormat/>
    <w:rsid w:val="00A91B1C"/>
    <w:pPr>
      <w:keepNext/>
      <w:suppressAutoHyphens/>
      <w:spacing w:before="120" w:after="60"/>
      <w:ind w:firstLine="709"/>
      <w:outlineLvl w:val="3"/>
    </w:pPr>
    <w:rPr>
      <w:b/>
      <w:bCs/>
      <w:sz w:val="32"/>
      <w:szCs w:val="28"/>
    </w:rPr>
  </w:style>
  <w:style w:type="paragraph" w:styleId="5">
    <w:name w:val="heading 5"/>
    <w:basedOn w:val="a0"/>
    <w:next w:val="a0"/>
    <w:link w:val="50"/>
    <w:uiPriority w:val="9"/>
    <w:unhideWhenUsed/>
    <w:qFormat/>
    <w:rsid w:val="00EA012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A0121"/>
    <w:pPr>
      <w:spacing w:before="240" w:after="60"/>
      <w:outlineLvl w:val="6"/>
    </w:pPr>
    <w:rPr>
      <w:rFonts w:ascii="Calibri" w:hAnsi="Calibri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F12721"/>
    <w:rPr>
      <w:rFonts w:ascii="Times New Roman" w:eastAsia="Times New Roman" w:hAnsi="Times New Roman" w:cs="Times New Roman"/>
      <w:b/>
      <w:bCs/>
      <w:sz w:val="32"/>
      <w:szCs w:val="28"/>
    </w:rPr>
  </w:style>
  <w:style w:type="character" w:customStyle="1" w:styleId="20">
    <w:name w:val="Заголовок 2 Знак"/>
    <w:link w:val="2"/>
    <w:uiPriority w:val="9"/>
    <w:rsid w:val="00B776BE"/>
    <w:rPr>
      <w:rFonts w:ascii="Times New Roman" w:eastAsia="Times New Roman" w:hAnsi="Times New Roman"/>
      <w:b/>
      <w:bCs/>
      <w:noProof/>
      <w:sz w:val="28"/>
      <w:szCs w:val="26"/>
    </w:rPr>
  </w:style>
  <w:style w:type="paragraph" w:styleId="a4">
    <w:name w:val="Body Text Indent"/>
    <w:basedOn w:val="a0"/>
    <w:link w:val="a5"/>
    <w:uiPriority w:val="99"/>
    <w:unhideWhenUsed/>
    <w:rsid w:val="00057038"/>
    <w:pPr>
      <w:ind w:firstLine="709"/>
      <w:jc w:val="both"/>
    </w:pPr>
    <w:rPr>
      <w:sz w:val="32"/>
    </w:rPr>
  </w:style>
  <w:style w:type="character" w:customStyle="1" w:styleId="a5">
    <w:name w:val="Основной текст с отступом Знак"/>
    <w:link w:val="a4"/>
    <w:uiPriority w:val="99"/>
    <w:rsid w:val="00057038"/>
    <w:rPr>
      <w:rFonts w:ascii="Times New Roman" w:hAnsi="Times New Roman"/>
      <w:sz w:val="32"/>
    </w:rPr>
  </w:style>
  <w:style w:type="paragraph" w:styleId="a6">
    <w:name w:val="header"/>
    <w:basedOn w:val="a0"/>
    <w:link w:val="a7"/>
    <w:uiPriority w:val="99"/>
    <w:semiHidden/>
    <w:unhideWhenUsed/>
    <w:rsid w:val="0005703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rsid w:val="00057038"/>
    <w:rPr>
      <w:rFonts w:ascii="Times New Roman" w:hAnsi="Times New Roman"/>
      <w:sz w:val="28"/>
    </w:rPr>
  </w:style>
  <w:style w:type="paragraph" w:styleId="a8">
    <w:name w:val="footer"/>
    <w:basedOn w:val="a0"/>
    <w:link w:val="a9"/>
    <w:uiPriority w:val="99"/>
    <w:unhideWhenUsed/>
    <w:rsid w:val="0005703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057038"/>
    <w:rPr>
      <w:rFonts w:ascii="Times New Roman" w:hAnsi="Times New Roman"/>
      <w:sz w:val="28"/>
    </w:rPr>
  </w:style>
  <w:style w:type="paragraph" w:styleId="21">
    <w:name w:val="Body Text Indent 2"/>
    <w:basedOn w:val="a0"/>
    <w:link w:val="22"/>
    <w:uiPriority w:val="99"/>
    <w:semiHidden/>
    <w:unhideWhenUsed/>
    <w:rsid w:val="00057038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link w:val="21"/>
    <w:uiPriority w:val="99"/>
    <w:semiHidden/>
    <w:rsid w:val="00057038"/>
    <w:rPr>
      <w:rFonts w:ascii="Times New Roman" w:eastAsia="Times New Roman" w:hAnsi="Times New Roman" w:cs="Times New Roman"/>
      <w:noProof/>
      <w:sz w:val="24"/>
      <w:szCs w:val="24"/>
      <w:lang w:eastAsia="ru-RU"/>
    </w:rPr>
  </w:style>
  <w:style w:type="paragraph" w:customStyle="1" w:styleId="a">
    <w:name w:val="спис"/>
    <w:basedOn w:val="a0"/>
    <w:rsid w:val="00057038"/>
    <w:pPr>
      <w:widowControl w:val="0"/>
      <w:numPr>
        <w:ilvl w:val="1"/>
        <w:numId w:val="1"/>
      </w:numPr>
      <w:tabs>
        <w:tab w:val="left" w:pos="993"/>
      </w:tabs>
      <w:autoSpaceDE w:val="0"/>
      <w:autoSpaceDN w:val="0"/>
      <w:adjustRightInd w:val="0"/>
      <w:jc w:val="both"/>
    </w:pPr>
    <w:rPr>
      <w:noProof w:val="0"/>
      <w:sz w:val="32"/>
      <w:szCs w:val="28"/>
    </w:rPr>
  </w:style>
  <w:style w:type="character" w:styleId="aa">
    <w:name w:val="page number"/>
    <w:basedOn w:val="a1"/>
    <w:rsid w:val="00057038"/>
  </w:style>
  <w:style w:type="paragraph" w:styleId="11">
    <w:name w:val="toc 1"/>
    <w:basedOn w:val="a0"/>
    <w:next w:val="a0"/>
    <w:autoRedefine/>
    <w:uiPriority w:val="39"/>
    <w:unhideWhenUsed/>
    <w:rsid w:val="00BC6691"/>
  </w:style>
  <w:style w:type="paragraph" w:styleId="23">
    <w:name w:val="toc 2"/>
    <w:basedOn w:val="a0"/>
    <w:next w:val="a0"/>
    <w:autoRedefine/>
    <w:uiPriority w:val="39"/>
    <w:unhideWhenUsed/>
    <w:rsid w:val="00BC6691"/>
    <w:pPr>
      <w:ind w:left="240"/>
    </w:pPr>
  </w:style>
  <w:style w:type="character" w:styleId="ab">
    <w:name w:val="Hyperlink"/>
    <w:uiPriority w:val="99"/>
    <w:unhideWhenUsed/>
    <w:rsid w:val="00BC6691"/>
    <w:rPr>
      <w:color w:val="0000FF"/>
      <w:u w:val="single"/>
    </w:rPr>
  </w:style>
  <w:style w:type="paragraph" w:styleId="ac">
    <w:name w:val="List Paragraph"/>
    <w:basedOn w:val="a0"/>
    <w:uiPriority w:val="34"/>
    <w:qFormat/>
    <w:rsid w:val="00BC6691"/>
    <w:pPr>
      <w:ind w:left="720"/>
      <w:contextualSpacing/>
    </w:pPr>
    <w:rPr>
      <w:rFonts w:eastAsia="Calibri"/>
      <w:noProof w:val="0"/>
      <w:szCs w:val="22"/>
      <w:lang w:eastAsia="en-US"/>
    </w:rPr>
  </w:style>
  <w:style w:type="character" w:customStyle="1" w:styleId="50">
    <w:name w:val="Заголовок 5 Знак"/>
    <w:link w:val="5"/>
    <w:uiPriority w:val="9"/>
    <w:rsid w:val="00EA0121"/>
    <w:rPr>
      <w:rFonts w:ascii="Calibri" w:eastAsia="Times New Roman" w:hAnsi="Calibri" w:cs="Times New Roman"/>
      <w:b/>
      <w:bCs/>
      <w:i/>
      <w:iCs/>
      <w:noProof/>
      <w:sz w:val="26"/>
      <w:szCs w:val="26"/>
    </w:rPr>
  </w:style>
  <w:style w:type="character" w:customStyle="1" w:styleId="70">
    <w:name w:val="Заголовок 7 Знак"/>
    <w:link w:val="7"/>
    <w:uiPriority w:val="9"/>
    <w:semiHidden/>
    <w:rsid w:val="00EA0121"/>
    <w:rPr>
      <w:rFonts w:ascii="Calibri" w:eastAsia="Times New Roman" w:hAnsi="Calibri" w:cs="Times New Roman"/>
      <w:noProof/>
      <w:sz w:val="24"/>
      <w:szCs w:val="24"/>
    </w:rPr>
  </w:style>
  <w:style w:type="character" w:customStyle="1" w:styleId="30">
    <w:name w:val="Заголовок 3 Знак"/>
    <w:link w:val="3"/>
    <w:uiPriority w:val="9"/>
    <w:rsid w:val="00A91B1C"/>
    <w:rPr>
      <w:rFonts w:ascii="Times New Roman" w:eastAsia="Times New Roman" w:hAnsi="Times New Roman"/>
      <w:b/>
      <w:bCs/>
      <w:noProof/>
      <w:sz w:val="32"/>
      <w:szCs w:val="26"/>
    </w:rPr>
  </w:style>
  <w:style w:type="character" w:customStyle="1" w:styleId="40">
    <w:name w:val="Заголовок 4 Знак"/>
    <w:link w:val="4"/>
    <w:uiPriority w:val="9"/>
    <w:rsid w:val="00A91B1C"/>
    <w:rPr>
      <w:rFonts w:ascii="Times New Roman" w:eastAsia="Times New Roman" w:hAnsi="Times New Roman"/>
      <w:b/>
      <w:bCs/>
      <w:noProof/>
      <w:sz w:val="32"/>
      <w:szCs w:val="28"/>
    </w:rPr>
  </w:style>
  <w:style w:type="paragraph" w:styleId="31">
    <w:name w:val="toc 3"/>
    <w:basedOn w:val="a0"/>
    <w:next w:val="a0"/>
    <w:autoRedefine/>
    <w:uiPriority w:val="39"/>
    <w:unhideWhenUsed/>
    <w:rsid w:val="0097343C"/>
    <w:pPr>
      <w:ind w:left="480"/>
    </w:pPr>
  </w:style>
  <w:style w:type="paragraph" w:styleId="ad">
    <w:name w:val="Body Text"/>
    <w:basedOn w:val="a0"/>
    <w:link w:val="ae"/>
    <w:uiPriority w:val="99"/>
    <w:semiHidden/>
    <w:unhideWhenUsed/>
    <w:rsid w:val="00DC3A7B"/>
    <w:pPr>
      <w:spacing w:after="120"/>
    </w:pPr>
  </w:style>
  <w:style w:type="character" w:customStyle="1" w:styleId="ae">
    <w:name w:val="Основной текст Знак"/>
    <w:basedOn w:val="a1"/>
    <w:link w:val="ad"/>
    <w:uiPriority w:val="99"/>
    <w:semiHidden/>
    <w:rsid w:val="00DC3A7B"/>
    <w:rPr>
      <w:rFonts w:ascii="Times New Roman" w:eastAsia="Times New Roman" w:hAnsi="Times New Roman"/>
      <w:noProof/>
      <w:sz w:val="24"/>
      <w:szCs w:val="24"/>
    </w:rPr>
  </w:style>
  <w:style w:type="table" w:styleId="af">
    <w:name w:val="Table Grid"/>
    <w:basedOn w:val="a2"/>
    <w:uiPriority w:val="99"/>
    <w:rsid w:val="00DC3A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0">
    <w:name w:val="FollowedHyperlink"/>
    <w:basedOn w:val="a1"/>
    <w:uiPriority w:val="99"/>
    <w:semiHidden/>
    <w:unhideWhenUsed/>
    <w:rsid w:val="0039297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konevodstvo.s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konevodstvo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uhorses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86DFA8A6-B141-426E-B3C1-4E29C3692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26</Pages>
  <Words>6068</Words>
  <Characters>34590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Ставропольский ГАУ</Company>
  <LinksUpToDate>false</LinksUpToDate>
  <CharactersWithSpaces>40577</CharactersWithSpaces>
  <SharedDoc>false</SharedDoc>
  <HLinks>
    <vt:vector size="120" baseType="variant">
      <vt:variant>
        <vt:i4>2621488</vt:i4>
      </vt:variant>
      <vt:variant>
        <vt:i4>90</vt:i4>
      </vt:variant>
      <vt:variant>
        <vt:i4>0</vt:i4>
      </vt:variant>
      <vt:variant>
        <vt:i4>5</vt:i4>
      </vt:variant>
      <vt:variant>
        <vt:lpwstr>http://evolution2.narod.ru/</vt:lpwstr>
      </vt:variant>
      <vt:variant>
        <vt:lpwstr/>
      </vt:variant>
      <vt:variant>
        <vt:i4>1572932</vt:i4>
      </vt:variant>
      <vt:variant>
        <vt:i4>87</vt:i4>
      </vt:variant>
      <vt:variant>
        <vt:i4>0</vt:i4>
      </vt:variant>
      <vt:variant>
        <vt:i4>5</vt:i4>
      </vt:variant>
      <vt:variant>
        <vt:lpwstr>http://evolution.powernet.ru/</vt:lpwstr>
      </vt:variant>
      <vt:variant>
        <vt:lpwstr/>
      </vt:variant>
      <vt:variant>
        <vt:i4>458819</vt:i4>
      </vt:variant>
      <vt:variant>
        <vt:i4>84</vt:i4>
      </vt:variant>
      <vt:variant>
        <vt:i4>0</vt:i4>
      </vt:variant>
      <vt:variant>
        <vt:i4>5</vt:i4>
      </vt:variant>
      <vt:variant>
        <vt:lpwstr>http://www.evolbiol.ru/index.html</vt:lpwstr>
      </vt:variant>
      <vt:variant>
        <vt:lpwstr/>
      </vt:variant>
      <vt:variant>
        <vt:i4>786513</vt:i4>
      </vt:variant>
      <vt:variant>
        <vt:i4>81</vt:i4>
      </vt:variant>
      <vt:variant>
        <vt:i4>0</vt:i4>
      </vt:variant>
      <vt:variant>
        <vt:i4>5</vt:i4>
      </vt:variant>
      <vt:variant>
        <vt:lpwstr>http://paleoforum.ru/index.php?PHPSESSID=795cdbdd39c762b25670c3f8be6934eb&amp;</vt:lpwstr>
      </vt:variant>
      <vt:variant>
        <vt:lpwstr>c7</vt:lpwstr>
      </vt:variant>
      <vt:variant>
        <vt:i4>2424948</vt:i4>
      </vt:variant>
      <vt:variant>
        <vt:i4>78</vt:i4>
      </vt:variant>
      <vt:variant>
        <vt:i4>0</vt:i4>
      </vt:variant>
      <vt:variant>
        <vt:i4>5</vt:i4>
      </vt:variant>
      <vt:variant>
        <vt:lpwstr>http://forum.zoologist.ru/index.php</vt:lpwstr>
      </vt:variant>
      <vt:variant>
        <vt:lpwstr/>
      </vt:variant>
      <vt:variant>
        <vt:i4>6750326</vt:i4>
      </vt:variant>
      <vt:variant>
        <vt:i4>75</vt:i4>
      </vt:variant>
      <vt:variant>
        <vt:i4>0</vt:i4>
      </vt:variant>
      <vt:variant>
        <vt:i4>5</vt:i4>
      </vt:variant>
      <vt:variant>
        <vt:lpwstr>http://age-of-mammals.ucoz.ru/</vt:lpwstr>
      </vt:variant>
      <vt:variant>
        <vt:lpwstr/>
      </vt:variant>
      <vt:variant>
        <vt:i4>6619236</vt:i4>
      </vt:variant>
      <vt:variant>
        <vt:i4>72</vt:i4>
      </vt:variant>
      <vt:variant>
        <vt:i4>0</vt:i4>
      </vt:variant>
      <vt:variant>
        <vt:i4>5</vt:i4>
      </vt:variant>
      <vt:variant>
        <vt:lpwstr>http://antropogenez.ru/</vt:lpwstr>
      </vt:variant>
      <vt:variant>
        <vt:lpwstr/>
      </vt:variant>
      <vt:variant>
        <vt:i4>70059060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_7.2._Приложение_2.</vt:lpwstr>
      </vt:variant>
      <vt:variant>
        <vt:i4>1442839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_6._Список_литературы</vt:lpwstr>
      </vt:variant>
      <vt:variant>
        <vt:i4>70059060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_7.1._Приложение_1.</vt:lpwstr>
      </vt:variant>
      <vt:variant>
        <vt:i4>1179701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_Toc367783979</vt:lpwstr>
      </vt:variant>
      <vt:variant>
        <vt:i4>1179701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_Toc367783978</vt:lpwstr>
      </vt:variant>
      <vt:variant>
        <vt:i4>1179701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_Toc367783977</vt:lpwstr>
      </vt:variant>
      <vt:variant>
        <vt:i4>1179701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_Toc367783976</vt:lpwstr>
      </vt:variant>
      <vt:variant>
        <vt:i4>1179701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_Toc367783975</vt:lpwstr>
      </vt:variant>
      <vt:variant>
        <vt:i4>1179701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_Toc367783974</vt:lpwstr>
      </vt:variant>
      <vt:variant>
        <vt:i4>1179701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_Toc367783973</vt:lpwstr>
      </vt:variant>
      <vt:variant>
        <vt:i4>1179701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_Toc367783972</vt:lpwstr>
      </vt:variant>
      <vt:variant>
        <vt:i4>1179701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_Toc367783971</vt:lpwstr>
      </vt:variant>
      <vt:variant>
        <vt:i4>1179701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_Toc367783970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300 Гигиена</dc:creator>
  <cp:lastModifiedBy>Мария</cp:lastModifiedBy>
  <cp:revision>4</cp:revision>
  <cp:lastPrinted>2019-06-25T15:29:00Z</cp:lastPrinted>
  <dcterms:created xsi:type="dcterms:W3CDTF">2020-04-10T07:40:00Z</dcterms:created>
  <dcterms:modified xsi:type="dcterms:W3CDTF">2020-06-11T15:10:00Z</dcterms:modified>
</cp:coreProperties>
</file>